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C" w:rsidRPr="00215DEC" w:rsidRDefault="00720314" w:rsidP="000D5403">
      <w:pPr>
        <w:jc w:val="both"/>
      </w:pPr>
      <w:r w:rsidRPr="00720314">
        <w:rPr>
          <w:b/>
        </w:rPr>
        <w:t xml:space="preserve">    </w:t>
      </w:r>
      <w:proofErr w:type="spellStart"/>
      <w:r w:rsidR="00215DEC" w:rsidRPr="00720314">
        <w:rPr>
          <w:b/>
        </w:rPr>
        <w:t>∆υναμισμός</w:t>
      </w:r>
      <w:proofErr w:type="spellEnd"/>
      <w:r w:rsidR="00215DEC" w:rsidRPr="00720314">
        <w:rPr>
          <w:b/>
        </w:rPr>
        <w:t xml:space="preserve"> που υπερβαίνει όλα τα μέχρι τότε γνωστά μέτρα χαρακτηρίζει την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Ευρώπη του δέκατου ένατου αιώνα.</w:t>
      </w:r>
      <w:r w:rsidR="00215DEC" w:rsidRPr="00215DEC">
        <w:t xml:space="preserve"> Ισχύς χωρίς ιστορικό προηγούμενο τη δονούσε σε όλα τα επίπεδα: στο τεχνολογικό, στο οικονομικό, στο πολιτισμικό, στις</w:t>
      </w:r>
      <w:r w:rsidR="00215DEC" w:rsidRPr="00215DEC">
        <w:t xml:space="preserve"> </w:t>
      </w:r>
      <w:r w:rsidR="00215DEC" w:rsidRPr="00215DEC">
        <w:t xml:space="preserve">σχέσεις της με τις άλλες ηπείρους. </w:t>
      </w:r>
      <w:r w:rsidR="00215DEC" w:rsidRPr="00720314">
        <w:rPr>
          <w:b/>
        </w:rPr>
        <w:t>Κορυφαία σύμβολά της</w:t>
      </w:r>
      <w:r w:rsidR="00215DEC" w:rsidRPr="00215DEC">
        <w:t xml:space="preserve"> υπήρξαν οι μηχανές</w:t>
      </w:r>
      <w:r w:rsidR="00215DEC" w:rsidRPr="00215DEC">
        <w:t xml:space="preserve"> </w:t>
      </w:r>
      <w:r w:rsidR="00215DEC" w:rsidRPr="00215DEC">
        <w:t>της – οι ατμομηχανές, τα εργοστάσια φωταερίου, οι ηλεκτρογεννήτριες. Η πρωτογενής δύναμη φαινόταν να έχει αναχθεί αυτούσια σε αρετή, αν σκεφθούμε</w:t>
      </w:r>
      <w:r w:rsidR="00215DEC" w:rsidRPr="00215DEC">
        <w:t xml:space="preserve"> </w:t>
      </w:r>
      <w:r w:rsidR="00215DEC" w:rsidRPr="00215DEC">
        <w:t xml:space="preserve">είτε τις εκλαϊκευμένες εξελικτικές θεωρίες, που </w:t>
      </w:r>
      <w:r w:rsidR="00215DEC" w:rsidRPr="00720314">
        <w:rPr>
          <w:b/>
        </w:rPr>
        <w:t>εξυμνούσαν την «επιβίωση του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ισχυρότερου» είτε τη φιλοσοφία του ιστορικού υλισμού, ο οποίος ευαγγελιζόταν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τον θρίαμβο της ισχυρότερης τάξης, ή ακόμα και τη λατρεία για τον Υπεράνθρωπο ή την ιμπεριαλιστική θεωρία και πρακτική</w:t>
      </w:r>
      <w:r w:rsidR="00215DEC" w:rsidRPr="00215DEC">
        <w:t>.</w:t>
      </w:r>
    </w:p>
    <w:p w:rsidR="00215DEC" w:rsidRPr="00215DEC" w:rsidRDefault="00720314" w:rsidP="000D5403">
      <w:pPr>
        <w:jc w:val="both"/>
      </w:pPr>
      <w:r w:rsidRPr="00720314">
        <w:t xml:space="preserve">   </w:t>
      </w:r>
      <w:r w:rsidR="00215DEC" w:rsidRPr="00215DEC">
        <w:t>Οι Ευρωπαίοι, στην πραγματικότητα, δεν πείσθηκαν μόνο για την παντοδυναμία τους, αλλά και για την ανωτερότητά τους. Εντυπωσιάστηκαν βαθύτατα από</w:t>
      </w:r>
      <w:r w:rsidR="00215DEC" w:rsidRPr="00215DEC">
        <w:t xml:space="preserve"> </w:t>
      </w:r>
      <w:r w:rsidR="00215DEC" w:rsidRPr="00215DEC">
        <w:t>τις εντελώς ασυνήθιστες «δυνάμεις» που τους περιέβαλλαν. Γνώρισαν τις νέες</w:t>
      </w:r>
      <w:r w:rsidR="00215DEC" w:rsidRPr="00215DEC">
        <w:t xml:space="preserve"> </w:t>
      </w:r>
      <w:r w:rsidR="00215DEC" w:rsidRPr="00215DEC">
        <w:t>φυσικές δυνάμεις, από τον ηλεκτρισμό μέχρι τον δυναμίτη· τις νέες δημογραφικές δυνάμεις που συνόδευαν την</w:t>
      </w:r>
      <w:r w:rsidR="00215DEC" w:rsidRPr="00215DEC">
        <w:t xml:space="preserve"> </w:t>
      </w:r>
      <w:r w:rsidR="00215DEC" w:rsidRPr="00215DEC">
        <w:t>πρωτόγνωρη πληθυσμι</w:t>
      </w:r>
      <w:r>
        <w:t>α</w:t>
      </w:r>
      <w:r w:rsidR="00215DEC" w:rsidRPr="00215DEC">
        <w:t>κή αύξηση· τις νέες</w:t>
      </w:r>
      <w:r w:rsidR="00215DEC" w:rsidRPr="00215DEC">
        <w:t xml:space="preserve"> </w:t>
      </w:r>
      <w:r w:rsidR="00215DEC" w:rsidRPr="00215DEC">
        <w:t>κοινωνικές δυνάμεις που έφερναν τις «μάζες» στο προσκήνιο του δημόσιου ενδιαφέροντος· τις νέες εμπορικές και βιομηχανικές δυνάμεις που ευημερούσαν</w:t>
      </w:r>
      <w:r w:rsidR="00215DEC" w:rsidRPr="00215DEC">
        <w:t xml:space="preserve"> </w:t>
      </w:r>
      <w:r w:rsidR="00215DEC" w:rsidRPr="00215DEC">
        <w:t>με την πρωτοφανή επέκταση των αγορών και της τεχνολογίας· τις νέες στρατιωτικές δυνάμεις που ήταν σε θέση να κινητοποιήσουν εκατομμύρια άνδρες και</w:t>
      </w:r>
      <w:r w:rsidR="00215DEC" w:rsidRPr="00215DEC">
        <w:t xml:space="preserve"> </w:t>
      </w:r>
      <w:r w:rsidR="00215DEC" w:rsidRPr="00215DEC">
        <w:t>μηχανήματα· τις νέες πολιτιστικές δυνάμεις που γεννοβολούσαν «κινήματα» με</w:t>
      </w:r>
      <w:r w:rsidR="00215DEC" w:rsidRPr="00215DEC">
        <w:t xml:space="preserve"> </w:t>
      </w:r>
      <w:r w:rsidR="00215DEC" w:rsidRPr="00215DEC">
        <w:t>τεράστια απήχηση στις μάζες· τέλος, τις νέες πολιτικές δυνάμεις που κατέκτησαν</w:t>
      </w:r>
      <w:r w:rsidR="00215DEC" w:rsidRPr="00215DEC">
        <w:t xml:space="preserve"> </w:t>
      </w:r>
      <w:r w:rsidR="00215DEC" w:rsidRPr="00215DEC">
        <w:t>την αδιαμφισβήτητη υπεροχή σε ολόκληρη την υφήλιο.</w:t>
      </w:r>
    </w:p>
    <w:p w:rsidR="00215DEC" w:rsidRPr="00215DEC" w:rsidRDefault="00720314" w:rsidP="000D5403">
      <w:pPr>
        <w:jc w:val="both"/>
      </w:pPr>
      <w:r>
        <w:t xml:space="preserve">    </w:t>
      </w:r>
      <w:r w:rsidR="00215DEC" w:rsidRPr="00720314">
        <w:rPr>
          <w:b/>
        </w:rPr>
        <w:t>Ο δέκατος ένατος αιώνας υπήρξε, πραγματικά, για την Ευρώπη, ο θριαμβευτικός «αιώνας της ισχύος».</w:t>
      </w:r>
      <w:r w:rsidR="00215DEC" w:rsidRPr="00215DEC">
        <w:t xml:space="preserve"> Κατά τις πρώτες δεκαετίες, πρωτοστάτησε η Μεγάλη</w:t>
      </w:r>
      <w:r w:rsidR="00215DEC" w:rsidRPr="00215DEC">
        <w:t xml:space="preserve"> </w:t>
      </w:r>
      <w:r w:rsidR="00215DEC" w:rsidRPr="00215DEC">
        <w:t>Βρετανία, «το εργοστάσιο του κόσμου», και, τις τελευταίες δεκαετίες του, η Γερμανία, η οποία, αποτυγχάνοντας να «βρει μια θέση στον ήλιο», συνέβαλε τελικά</w:t>
      </w:r>
      <w:r w:rsidR="00215DEC" w:rsidRPr="00215DEC">
        <w:t xml:space="preserve"> </w:t>
      </w:r>
      <w:r w:rsidR="00215DEC" w:rsidRPr="00215DEC">
        <w:t>στο να μετατρέψει σε ερείπιο ολόκληρο το ευρωπαϊκό οικοδόμημα. Στις τάξεις</w:t>
      </w:r>
      <w:r w:rsidR="00215DEC" w:rsidRPr="00215DEC">
        <w:t xml:space="preserve"> </w:t>
      </w:r>
      <w:r w:rsidR="00215DEC" w:rsidRPr="00215DEC">
        <w:t>των ηττημένων και των θυμάτων του αιώνα συγκατελέγησαν όλοι οι άνθρωποι</w:t>
      </w:r>
      <w:r w:rsidR="00215DEC" w:rsidRPr="00215DEC">
        <w:t xml:space="preserve"> </w:t>
      </w:r>
      <w:r w:rsidR="00215DEC" w:rsidRPr="00215DEC">
        <w:t>και οι λαοί που δεν μπόρεσαν να προσαρμοστούν στις νέες συνθήκες, ή όσοι δεν</w:t>
      </w:r>
      <w:r w:rsidR="00215DEC" w:rsidRPr="00215DEC">
        <w:t xml:space="preserve"> </w:t>
      </w:r>
      <w:r w:rsidR="00215DEC" w:rsidRPr="00215DEC">
        <w:t>τα έβγαλαν πέρα στον ανηλεή ανταγωνισμό: οι χωρικοί, οι χειροτέχνες υφαντές,</w:t>
      </w:r>
      <w:r w:rsidR="00215DEC" w:rsidRPr="00215DEC">
        <w:t xml:space="preserve"> </w:t>
      </w:r>
      <w:r w:rsidR="00215DEC" w:rsidRPr="00215DEC">
        <w:t xml:space="preserve">οι φτωχοί των πόλεων· οι </w:t>
      </w:r>
      <w:proofErr w:type="spellStart"/>
      <w:r w:rsidR="00215DEC" w:rsidRPr="00215DEC">
        <w:t>αποικιοκρατούμενοι</w:t>
      </w:r>
      <w:proofErr w:type="spellEnd"/>
      <w:r w:rsidR="00215DEC" w:rsidRPr="00215DEC">
        <w:t xml:space="preserve"> λαοί· οι Ιρλανδοί, οι Σικελοί και οι</w:t>
      </w:r>
      <w:r w:rsidR="00215DEC" w:rsidRPr="00215DEC">
        <w:t xml:space="preserve"> </w:t>
      </w:r>
      <w:r w:rsidR="00215DEC" w:rsidRPr="00215DEC">
        <w:t>Πολωνοί, που αναγκάστηκαν να μεταναστεύσουν κατά εκατομμύρια· επίσης, οι</w:t>
      </w:r>
      <w:r w:rsidR="00215DEC" w:rsidRPr="00215DEC">
        <w:t xml:space="preserve"> </w:t>
      </w:r>
      <w:r w:rsidR="00215DEC" w:rsidRPr="00215DEC">
        <w:t>τρεις μεγάλες αυτοκρατορίες της Ανατολής, δηλαδή η Τουρκία, η Αυστροουγγαρία</w:t>
      </w:r>
      <w:r w:rsidR="00215DEC" w:rsidRPr="00215DEC">
        <w:t xml:space="preserve"> </w:t>
      </w:r>
      <w:r w:rsidR="00215DEC" w:rsidRPr="00215DEC">
        <w:t>και η Ρωσία. Ο δέκατος ένατος αιώνας ανέτειλε την επομένη μιας επανάστασης,</w:t>
      </w:r>
      <w:r w:rsidR="00215DEC" w:rsidRPr="00215DEC">
        <w:t xml:space="preserve"> </w:t>
      </w:r>
      <w:r w:rsidR="00215DEC" w:rsidRPr="00215DEC">
        <w:t>αυτής που είχε αρχίσει στη Γαλλία, και έδυσε με το προανάκρουσμα μιας άλλης</w:t>
      </w:r>
      <w:r w:rsidR="00215DEC" w:rsidRPr="00215DEC">
        <w:t xml:space="preserve"> </w:t>
      </w:r>
      <w:r w:rsidR="00215DEC" w:rsidRPr="00215DEC">
        <w:t xml:space="preserve">επανάστασης, εκείνης που έμελλε να ξεσπάσει στη Ρωσία. </w:t>
      </w:r>
      <w:r w:rsidR="00215DEC" w:rsidRPr="00720314">
        <w:rPr>
          <w:b/>
        </w:rPr>
        <w:t>Άρχισε με έναν επίδοξο κυρίαρχο ολόκληρης της ευρωπαϊκής ηπείρου, τον Ναπολέοντα, ο οποίος</w:t>
      </w:r>
      <w:r w:rsidR="00215DEC" w:rsidRPr="00720314">
        <w:rPr>
          <w:b/>
        </w:rPr>
        <w:t xml:space="preserve"> </w:t>
      </w:r>
      <w:proofErr w:type="spellStart"/>
      <w:r w:rsidR="00215DEC" w:rsidRPr="00720314">
        <w:rPr>
          <w:b/>
        </w:rPr>
        <w:t>διατύμπάνιζε</w:t>
      </w:r>
      <w:proofErr w:type="spellEnd"/>
      <w:r w:rsidR="00215DEC" w:rsidRPr="00720314">
        <w:rPr>
          <w:b/>
        </w:rPr>
        <w:t xml:space="preserve"> ότι η Ισχύς ήταν η μόνη αφέντρα του. Έληξε με έναν άλλο φιλόδοξο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ηγέτη, τον Λένιν, ο οποίος διεκήρυξε ότι «ο κομουνισμός είναι η εξουσία των σοβιέτ σε συνδυασμό με τον εξηλεκτρισμό ολόκληρης της χώρας».</w:t>
      </w:r>
    </w:p>
    <w:p w:rsidR="00215DEC" w:rsidRPr="00720314" w:rsidRDefault="00720314" w:rsidP="000D5403">
      <w:pPr>
        <w:jc w:val="both"/>
        <w:rPr>
          <w:b/>
        </w:rPr>
      </w:pPr>
      <w:r>
        <w:t xml:space="preserve">    </w:t>
      </w:r>
      <w:r w:rsidR="00215DEC" w:rsidRPr="00215DEC">
        <w:t>Θα μπορούσε, βεβαίως, να αντιτάξει κανείς ότι η εμπειρία της δύναμης του</w:t>
      </w:r>
      <w:r w:rsidR="00215DEC" w:rsidRPr="00215DEC">
        <w:t xml:space="preserve"> </w:t>
      </w:r>
      <w:r w:rsidR="00215DEC" w:rsidRPr="00215DEC">
        <w:t>δέκατου ένατου αιώνα υστερούσε σημαντικά έναντι όσων έμελλε να συμβούν</w:t>
      </w:r>
      <w:r w:rsidR="00215DEC" w:rsidRPr="00215DEC">
        <w:t xml:space="preserve"> </w:t>
      </w:r>
      <w:r w:rsidR="00215DEC" w:rsidRPr="00215DEC">
        <w:t>τον εικοστό. Στο κάτω-κάτω, πώς να συγκριθούν οι δυνατότητες του ατμού και</w:t>
      </w:r>
      <w:r w:rsidR="00215DEC" w:rsidRPr="00215DEC">
        <w:t xml:space="preserve"> </w:t>
      </w:r>
      <w:r w:rsidR="00215DEC" w:rsidRPr="00215DEC">
        <w:t>του ηλεκτρισμού με τις δυνατότητες της πυρηνικής σχάσης; Η θαυμαστή ταχύτητα του σιδηροδρόμου είναι αδύνατον να συναγωνιστεί εκείνην του αεροπλάνου</w:t>
      </w:r>
      <w:r w:rsidR="00215DEC" w:rsidRPr="00215DEC">
        <w:t xml:space="preserve"> </w:t>
      </w:r>
      <w:r w:rsidR="00215DEC" w:rsidRPr="00215DEC">
        <w:t xml:space="preserve">ή των διηπειρωτικών πυραύλων. Η ικανότητα του ιμπεριαλισμού και της αποικιοκρατίας στην καταπίεση, όσο μεγάλη και αν </w:t>
      </w:r>
      <w:r w:rsidR="00215DEC" w:rsidRPr="00215DEC">
        <w:lastRenderedPageBreak/>
        <w:t>ήταν, συγκρίνεται μετά βίας με</w:t>
      </w:r>
      <w:r w:rsidR="00215DEC" w:rsidRPr="00215DEC">
        <w:t xml:space="preserve"> </w:t>
      </w:r>
      <w:r w:rsidR="00215DEC" w:rsidRPr="00215DEC">
        <w:t>την ολοκληρωτικού τύπου τυραννία καθεστώτων όπως είναι ο φασισμός και ο</w:t>
      </w:r>
      <w:r w:rsidR="00215DEC" w:rsidRPr="00215DEC">
        <w:t xml:space="preserve"> </w:t>
      </w:r>
      <w:r w:rsidR="00215DEC" w:rsidRPr="00215DEC">
        <w:t xml:space="preserve">κομουνισμός. </w:t>
      </w:r>
      <w:r w:rsidR="00215DEC" w:rsidRPr="00720314">
        <w:rPr>
          <w:b/>
        </w:rPr>
        <w:t>Η ουσιώδης διαφορά είναι ότι ενώ η δύναμη υπήρξε αντικείμενο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θαυμασμού και πηγή ελπίδων για τον άνθρωπο του δέκατου ένατου αιώνα, ο</w:t>
      </w:r>
      <w:r w:rsidRPr="00720314">
        <w:rPr>
          <w:b/>
        </w:rPr>
        <w:t xml:space="preserve"> </w:t>
      </w:r>
      <w:r w:rsidR="00215DEC" w:rsidRPr="00720314">
        <w:rPr>
          <w:b/>
        </w:rPr>
        <w:t>άνθρωπος του εικοστού την αντιμετώπιζε με καχυποψία.</w:t>
      </w:r>
      <w:r w:rsidR="00215DEC" w:rsidRPr="00215DEC">
        <w:t xml:space="preserve"> Οι νοοτροπίες μεταμορφώθηκαν ριζικά το χρονικό διάστημα που μεσολάβησε ανάμεσα στη βιομηχανική επανάσταση και στο κίνημα για την προστασία του περιβάλλοντος. Κανείς</w:t>
      </w:r>
      <w:r w:rsidR="00215DEC" w:rsidRPr="00215DEC">
        <w:t xml:space="preserve"> </w:t>
      </w:r>
      <w:r w:rsidR="00215DEC" w:rsidRPr="00215DEC">
        <w:t>δεν αμφέβαλε για τα οφέλη του ηλεκτρισμού το 1805, όταν ανακαλύφθηκε· τα</w:t>
      </w:r>
      <w:r w:rsidR="00215DEC" w:rsidRPr="00215DEC">
        <w:t xml:space="preserve"> </w:t>
      </w:r>
      <w:r w:rsidR="00215DEC" w:rsidRPr="00215DEC">
        <w:t>οφέλη της πυρηνικής ενέργειας, όμως, προκάλεσαν αγωνιώδεις διαμάχες.</w:t>
      </w:r>
      <w:r w:rsidR="00215DEC" w:rsidRPr="00215DEC">
        <w:t xml:space="preserve"> </w:t>
      </w:r>
      <w:r w:rsidR="00215DEC" w:rsidRPr="00215DEC">
        <w:t>Κάποτε, θεωρούσαν την εκβιομηχάνιση και την αποικιοκρατία σημαντικό βήμα</w:t>
      </w:r>
      <w:r w:rsidR="00215DEC" w:rsidRPr="00215DEC">
        <w:t xml:space="preserve"> </w:t>
      </w:r>
      <w:r w:rsidR="00215DEC" w:rsidRPr="00215DEC">
        <w:t>προς τα εμπρός για όλους τους ενδιαφερομένους. Σήμερα, στην καλύτερη περίπτωση, πιστεύεται ότι κόμιζαν ευλογία και κατάρα συνάμα.</w:t>
      </w:r>
      <w:r w:rsidR="00215DEC" w:rsidRPr="00215DEC">
        <w:t xml:space="preserve"> </w:t>
      </w:r>
      <w:r w:rsidR="00215DEC" w:rsidRPr="00720314">
        <w:rPr>
          <w:b/>
        </w:rPr>
        <w:t>Οι ψυχολογικές στάσεις απέναντι στη δύναμη και στην ταχύτητα τροποποιήθηκαν σε σημείο που να γίνουν ολότελα αγνώριστες.</w:t>
      </w:r>
      <w:r w:rsidR="00215DEC" w:rsidRPr="00215DEC">
        <w:t xml:space="preserve"> </w:t>
      </w:r>
      <w:r w:rsidR="00215DEC" w:rsidRPr="00215DEC">
        <w:rPr>
          <w:lang w:val="en-US"/>
        </w:rPr>
        <w:t>T</w:t>
      </w:r>
      <w:r w:rsidR="00215DEC" w:rsidRPr="00215DEC">
        <w:t>ο 1830, όταν δρομολογήθηκε ανάμεσα στο Λίβερπουλ και στο Μάντσεστερ το πρώτο επιβατηγό τρένο</w:t>
      </w:r>
      <w:r w:rsidR="00215DEC" w:rsidRPr="00215DEC">
        <w:t xml:space="preserve"> </w:t>
      </w:r>
      <w:r w:rsidR="00215DEC" w:rsidRPr="00215DEC">
        <w:t>στον κόσμο, το «</w:t>
      </w:r>
      <w:r w:rsidR="00215DEC" w:rsidRPr="00215DEC">
        <w:rPr>
          <w:lang w:val="en-US"/>
        </w:rPr>
        <w:t>Rocket</w:t>
      </w:r>
      <w:r w:rsidR="00215DEC" w:rsidRPr="00215DEC">
        <w:t>», ένας σεβάσμιος Βρετανός πολιτικός παρασύρθηκε και</w:t>
      </w:r>
      <w:r w:rsidR="00215DEC" w:rsidRPr="00215DEC">
        <w:t xml:space="preserve"> </w:t>
      </w:r>
      <w:r w:rsidR="00215DEC" w:rsidRPr="00215DEC">
        <w:t>σκοτώθηκε από τον συρμό που ταξίδευε με ταχύτητα 38,5 χιλιομέτρων την ώρα·</w:t>
      </w:r>
      <w:r w:rsidR="00215DEC" w:rsidRPr="00215DEC">
        <w:t xml:space="preserve"> </w:t>
      </w:r>
      <w:r w:rsidR="00215DEC" w:rsidRPr="00215DEC">
        <w:t>δεν είχε μπορέσει να αντιληφθεί τις συνέπειες, παρ’ όλες τις επίμονες προειδοποιήσεις. Το 1898, όταν για πρώτη φορά επιτράπηκε σε μηχανοκίνητα οχήματα η</w:t>
      </w:r>
      <w:r w:rsidR="00215DEC" w:rsidRPr="00215DEC">
        <w:t xml:space="preserve"> </w:t>
      </w:r>
      <w:r w:rsidR="00215DEC" w:rsidRPr="00215DEC">
        <w:t>κυκλοφορία στους δημόσιους δρόμους της Βρετανίας, η ταχύτητά τους έπρεπε</w:t>
      </w:r>
      <w:r w:rsidR="00215DEC" w:rsidRPr="00215DEC">
        <w:t xml:space="preserve"> </w:t>
      </w:r>
      <w:r w:rsidR="00215DEC" w:rsidRPr="00215DEC">
        <w:t>να περιορίζεται στα 6,4 χιλιόμετρα την ώρα, ούτως ώστε να μπορεί να προπορεύεται ένας άνθρωπος με κόκκινη προειδοποιητική σημαία. Στη σημερινή</w:t>
      </w:r>
      <w:r w:rsidR="00215DEC" w:rsidRPr="00215DEC">
        <w:t xml:space="preserve"> </w:t>
      </w:r>
      <w:r w:rsidR="00215DEC" w:rsidRPr="00215DEC">
        <w:t>εποχή, κανείς δεν ανησυχεί για τους οδηγούς που διασχίζουν κατά εκατομμύρια</w:t>
      </w:r>
      <w:r w:rsidR="00215DEC" w:rsidRPr="00215DEC">
        <w:t xml:space="preserve"> </w:t>
      </w:r>
      <w:r w:rsidR="00215DEC" w:rsidRPr="00215DEC">
        <w:t>τις γερμανικές εθνικές οδούς με ταχύτητα 160 χιλιομέτρων την ώρα, ούτε για</w:t>
      </w:r>
      <w:r w:rsidR="00215DEC" w:rsidRPr="00215DEC">
        <w:t xml:space="preserve"> </w:t>
      </w:r>
      <w:r w:rsidR="00215DEC" w:rsidRPr="00215DEC">
        <w:t xml:space="preserve">τους επιβάτες των γαλλικών τρένων υψηλής ταχύτητας, των </w:t>
      </w:r>
      <w:r w:rsidR="00215DEC" w:rsidRPr="00215DEC">
        <w:rPr>
          <w:lang w:val="en-US"/>
        </w:rPr>
        <w:t>TGV</w:t>
      </w:r>
      <w:r w:rsidR="00215DEC" w:rsidRPr="00215DEC">
        <w:t>, που διανύουν</w:t>
      </w:r>
      <w:r w:rsidR="00215DEC" w:rsidRPr="00215DEC">
        <w:t xml:space="preserve"> </w:t>
      </w:r>
      <w:r w:rsidR="00215DEC" w:rsidRPr="00215DEC">
        <w:t>386 χιλιόμετρα την ώρα, ούτε, βεβαίως, για τα 1.600 χιλιόμετρα την ώρα που</w:t>
      </w:r>
      <w:r w:rsidR="00215DEC" w:rsidRPr="00215DEC">
        <w:t xml:space="preserve"> </w:t>
      </w:r>
      <w:r w:rsidR="00215DEC" w:rsidRPr="00215DEC">
        <w:t xml:space="preserve">καλύπτουν τα </w:t>
      </w:r>
      <w:proofErr w:type="spellStart"/>
      <w:r w:rsidR="00215DEC" w:rsidRPr="00215DEC">
        <w:t>κονκόρντ</w:t>
      </w:r>
      <w:proofErr w:type="spellEnd"/>
      <w:r w:rsidR="00215DEC" w:rsidRPr="00720314">
        <w:rPr>
          <w:b/>
        </w:rPr>
        <w:t>. Η δύναμη και η ταχύτητα έγιναν κάτι οικείο μετά τον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δέκατο ένατο αιώνα· και η εξοικείωση εξέθρεψε την περιφρόνηση.</w:t>
      </w:r>
    </w:p>
    <w:p w:rsidR="00215DEC" w:rsidRPr="00215DEC" w:rsidRDefault="00720314" w:rsidP="000D5403">
      <w:pPr>
        <w:jc w:val="both"/>
      </w:pPr>
      <w:r>
        <w:t xml:space="preserve">    </w:t>
      </w:r>
      <w:r w:rsidR="00215DEC" w:rsidRPr="00215DEC">
        <w:t>Οι περισσότεροι Ευρωπαίοι δεν συνειδητοποίησαν, φυσικά, πόσο μεγάλη</w:t>
      </w:r>
      <w:r w:rsidR="00215DEC" w:rsidRPr="00215DEC">
        <w:t xml:space="preserve"> </w:t>
      </w:r>
      <w:r w:rsidR="00215DEC" w:rsidRPr="00215DEC">
        <w:t>δύναμη βρέθηκε στα χέρια τους. Όσοι ήταν παρορμητικοί και φιλόδοξοι επεδίωξαν να την εκμεταλλευθούν στο έπακρο· οι σώφρονες προσπάθησαν να τη</w:t>
      </w:r>
      <w:r w:rsidR="00215DEC" w:rsidRPr="00215DEC">
        <w:t xml:space="preserve"> </w:t>
      </w:r>
      <w:r w:rsidR="00215DEC" w:rsidRPr="00215DEC">
        <w:t>χρησιμοποιήσουν με σύνεση. Οι Βρετανοί, που ηγήθηκαν αυτής της πορείας,</w:t>
      </w:r>
      <w:r w:rsidR="00215DEC" w:rsidRPr="00215DEC">
        <w:t xml:space="preserve"> </w:t>
      </w:r>
      <w:r w:rsidR="00215DEC" w:rsidRPr="00215DEC">
        <w:t>δεν είχαν άλλη επιλογή από το να παρέμβουν με επιφύλαξη στις υποθέσεις</w:t>
      </w:r>
      <w:r w:rsidR="00215DEC" w:rsidRPr="00215DEC">
        <w:t xml:space="preserve"> </w:t>
      </w:r>
      <w:r w:rsidR="00215DEC" w:rsidRPr="00215DEC">
        <w:t xml:space="preserve">της ευρωπαϊκής ηπείρου. Το παράδειγμά τους ακολούθησε και </w:t>
      </w:r>
      <w:r w:rsidR="00215DEC" w:rsidRPr="00720314">
        <w:rPr>
          <w:b/>
        </w:rPr>
        <w:t xml:space="preserve">ο </w:t>
      </w:r>
      <w:proofErr w:type="spellStart"/>
      <w:r w:rsidR="00215DEC" w:rsidRPr="00720314">
        <w:rPr>
          <w:b/>
        </w:rPr>
        <w:t>Όττο</w:t>
      </w:r>
      <w:proofErr w:type="spellEnd"/>
      <w:r w:rsidR="00215DEC" w:rsidRPr="00720314">
        <w:rPr>
          <w:b/>
        </w:rPr>
        <w:t xml:space="preserve"> φον</w:t>
      </w:r>
      <w:r w:rsidR="00215DEC" w:rsidRPr="00720314">
        <w:rPr>
          <w:b/>
        </w:rPr>
        <w:t xml:space="preserve"> </w:t>
      </w:r>
      <w:r w:rsidR="00215DEC" w:rsidRPr="00720314">
        <w:rPr>
          <w:b/>
        </w:rPr>
        <w:t>Μπίσμαρκ,</w:t>
      </w:r>
      <w:r w:rsidR="00215DEC" w:rsidRPr="00215DEC">
        <w:t xml:space="preserve"> ο δημιουργός του ισχυρότερου βιομηχανικού και στρατιωτικού συμπλέγματος της εποχής του. Ο σιδηρούς καγκελάριος ανέδειξε τη Γερμανία σε</w:t>
      </w:r>
      <w:r w:rsidR="00215DEC" w:rsidRPr="00215DEC">
        <w:t xml:space="preserve"> </w:t>
      </w:r>
      <w:r w:rsidR="00215DEC" w:rsidRPr="00215DEC">
        <w:t>μεγάλη δύναμη, αλλά δεν έφθασε στο σημείο να τη μεταμορφώσει σε παγκόσμια</w:t>
      </w:r>
      <w:r w:rsidR="00215DEC" w:rsidRPr="00215DEC">
        <w:t xml:space="preserve"> </w:t>
      </w:r>
      <w:r w:rsidR="00215DEC" w:rsidRPr="00215DEC">
        <w:t>απειλή. Η πασίγνωστη παροιμιώδης φράση του «με σίδερο και με αίμα» (1849)</w:t>
      </w:r>
      <w:r w:rsidR="00215DEC" w:rsidRPr="00215DEC">
        <w:t xml:space="preserve"> </w:t>
      </w:r>
      <w:r w:rsidR="00215DEC" w:rsidRPr="00215DEC">
        <w:t xml:space="preserve">ή «με αίμα και με σίδερο» (1866) δεν αναφερόταν στον πόλεμο, αλλά στον κρατικό προϋπολογισμό και στα κοινωνικά ζητήματα. </w:t>
      </w:r>
      <w:proofErr w:type="spellStart"/>
      <w:r w:rsidR="00215DEC" w:rsidRPr="00215DEC">
        <w:t>Ως</w:t>
      </w:r>
      <w:proofErr w:type="spellEnd"/>
      <w:r w:rsidR="00215DEC" w:rsidRPr="00215DEC">
        <w:t xml:space="preserve"> κορυφαίος πολιτικός του</w:t>
      </w:r>
      <w:r w:rsidR="00215DEC" w:rsidRPr="00215DEC">
        <w:t xml:space="preserve"> </w:t>
      </w:r>
      <w:r w:rsidR="00215DEC" w:rsidRPr="00215DEC">
        <w:t>δέκατου ένατου αιώνα, κατόρθωσε να συλλάβει ακόμα και τους περιορισμούς</w:t>
      </w:r>
      <w:r w:rsidR="00215DEC" w:rsidRPr="00215DEC">
        <w:t xml:space="preserve"> </w:t>
      </w:r>
      <w:r w:rsidR="00215DEC" w:rsidRPr="00215DEC">
        <w:t>της ίδιας της πολιτικής, και δεν έτρεφε τη φιλοδοξία «να ελέγξει την πορεία των</w:t>
      </w:r>
      <w:r w:rsidR="00215DEC" w:rsidRPr="00215DEC">
        <w:t xml:space="preserve"> </w:t>
      </w:r>
      <w:r w:rsidR="00215DEC" w:rsidRPr="00215DEC">
        <w:t>γεγονότων, αλλά μόνο να την εκτρέψει σε μερικές περιπτώσεις». Σύμφωνα με</w:t>
      </w:r>
      <w:r w:rsidR="00215DEC" w:rsidRPr="00215DEC">
        <w:t xml:space="preserve"> </w:t>
      </w:r>
      <w:r w:rsidR="00215DEC" w:rsidRPr="00215DEC">
        <w:t>το απόφθεγμα του Γκαίτε, «</w:t>
      </w:r>
      <w:r w:rsidR="00215DEC" w:rsidRPr="00215DEC">
        <w:rPr>
          <w:lang w:val="de-DE"/>
        </w:rPr>
        <w:t>in</w:t>
      </w:r>
      <w:r w:rsidR="00215DEC" w:rsidRPr="00215DEC">
        <w:t xml:space="preserve"> </w:t>
      </w:r>
      <w:r w:rsidR="00215DEC" w:rsidRPr="00215DEC">
        <w:rPr>
          <w:lang w:val="de-DE"/>
        </w:rPr>
        <w:t>der</w:t>
      </w:r>
      <w:r w:rsidR="00215DEC" w:rsidRPr="00215DEC">
        <w:t xml:space="preserve"> </w:t>
      </w:r>
      <w:proofErr w:type="spellStart"/>
      <w:r w:rsidR="00215DEC" w:rsidRPr="00215DEC">
        <w:rPr>
          <w:lang w:val="de-DE"/>
        </w:rPr>
        <w:t>Beschr</w:t>
      </w:r>
      <w:proofErr w:type="spellEnd"/>
      <w:r w:rsidR="00215DEC" w:rsidRPr="00215DEC">
        <w:t>ä</w:t>
      </w:r>
      <w:proofErr w:type="spellStart"/>
      <w:r w:rsidR="00215DEC" w:rsidRPr="00215DEC">
        <w:rPr>
          <w:lang w:val="de-DE"/>
        </w:rPr>
        <w:t>nkung</w:t>
      </w:r>
      <w:proofErr w:type="spellEnd"/>
      <w:r w:rsidR="00215DEC" w:rsidRPr="00215DEC">
        <w:t xml:space="preserve"> </w:t>
      </w:r>
      <w:r w:rsidR="00215DEC" w:rsidRPr="00215DEC">
        <w:rPr>
          <w:lang w:val="de-DE"/>
        </w:rPr>
        <w:t>zeigt</w:t>
      </w:r>
      <w:r w:rsidR="00215DEC" w:rsidRPr="00215DEC">
        <w:t xml:space="preserve"> </w:t>
      </w:r>
      <w:r w:rsidR="00215DEC" w:rsidRPr="00215DEC">
        <w:rPr>
          <w:lang w:val="de-DE"/>
        </w:rPr>
        <w:t>sich</w:t>
      </w:r>
      <w:r w:rsidR="00215DEC" w:rsidRPr="00215DEC">
        <w:t xml:space="preserve"> </w:t>
      </w:r>
      <w:r w:rsidR="00215DEC" w:rsidRPr="00215DEC">
        <w:rPr>
          <w:lang w:val="de-DE"/>
        </w:rPr>
        <w:t>erst</w:t>
      </w:r>
      <w:r w:rsidR="00215DEC" w:rsidRPr="00215DEC">
        <w:t xml:space="preserve"> </w:t>
      </w:r>
      <w:r w:rsidR="00215DEC" w:rsidRPr="00215DEC">
        <w:rPr>
          <w:lang w:val="de-DE"/>
        </w:rPr>
        <w:t>der</w:t>
      </w:r>
      <w:r w:rsidR="00215DEC" w:rsidRPr="00215DEC">
        <w:t xml:space="preserve"> </w:t>
      </w:r>
      <w:r w:rsidR="00215DEC" w:rsidRPr="00215DEC">
        <w:rPr>
          <w:lang w:val="de-DE"/>
        </w:rPr>
        <w:t>Meister</w:t>
      </w:r>
      <w:r w:rsidR="00215DEC" w:rsidRPr="00215DEC">
        <w:t xml:space="preserve">», </w:t>
      </w:r>
      <w:r w:rsidR="00215DEC" w:rsidRPr="00215DEC">
        <w:rPr>
          <w:lang w:val="de-DE"/>
        </w:rPr>
        <w:t>o</w:t>
      </w:r>
      <w:r w:rsidR="00215DEC" w:rsidRPr="00215DEC">
        <w:t xml:space="preserve"> </w:t>
      </w:r>
      <w:r w:rsidR="00215DEC" w:rsidRPr="00215DEC">
        <w:t>άρχοντας</w:t>
      </w:r>
      <w:r w:rsidR="00215DEC" w:rsidRPr="00215DEC">
        <w:t xml:space="preserve"> </w:t>
      </w:r>
      <w:r w:rsidR="00215DEC" w:rsidRPr="00215DEC">
        <w:t>θριαμβεύει με την εγκράτεια ή η ευφυΐα ξέρει πότε να σταματήσει.</w:t>
      </w:r>
      <w:r w:rsidR="00215DEC" w:rsidRPr="00215DEC">
        <w:t xml:space="preserve"> </w:t>
      </w:r>
      <w:r w:rsidR="00215DEC" w:rsidRPr="00215DEC">
        <w:t>Οι</w:t>
      </w:r>
      <w:r w:rsidR="00215DEC" w:rsidRPr="00215DEC">
        <w:t xml:space="preserve"> </w:t>
      </w:r>
      <w:r w:rsidR="00215DEC" w:rsidRPr="00215DEC">
        <w:t>διάδοχοι του Μπίσμαρκ, ωστόσο, δεν εφάρμοσαν παρόμοια αυτοσυγκράτηση.</w:t>
      </w:r>
      <w:r w:rsidR="00215DEC" w:rsidRPr="00215DEC">
        <w:t xml:space="preserve"> </w:t>
      </w:r>
      <w:r w:rsidR="00215DEC" w:rsidRPr="00720314">
        <w:rPr>
          <w:b/>
        </w:rPr>
        <w:t xml:space="preserve">Η τριβή της Ευρώπης με τη δύναμη, στη νεωτερική εκδοχή της, </w:t>
      </w:r>
      <w:proofErr w:type="spellStart"/>
      <w:r w:rsidR="00215DEC" w:rsidRPr="00720314">
        <w:rPr>
          <w:b/>
        </w:rPr>
        <w:t>αναζω</w:t>
      </w:r>
      <w:proofErr w:type="spellEnd"/>
      <w:r w:rsidR="00215DEC" w:rsidRPr="00720314">
        <w:rPr>
          <w:b/>
          <w:lang w:val="en-US"/>
        </w:rPr>
        <w:t>o</w:t>
      </w:r>
      <w:proofErr w:type="spellStart"/>
      <w:r w:rsidR="00215DEC" w:rsidRPr="00720314">
        <w:rPr>
          <w:b/>
        </w:rPr>
        <w:t>γόνησε</w:t>
      </w:r>
      <w:proofErr w:type="spellEnd"/>
      <w:r w:rsidR="00215DEC" w:rsidRPr="00720314">
        <w:rPr>
          <w:b/>
        </w:rPr>
        <w:t xml:space="preserve"> </w:t>
      </w:r>
      <w:r w:rsidR="00215DEC" w:rsidRPr="00720314">
        <w:rPr>
          <w:b/>
        </w:rPr>
        <w:t>τον χριστιανικό της πολιτισμό, διαψεύδοντας τις προσδοκίες ορισμένων.</w:t>
      </w:r>
      <w:r w:rsidR="00215DEC" w:rsidRPr="00215DEC">
        <w:t xml:space="preserve"> Ο «αιώνας</w:t>
      </w:r>
      <w:r w:rsidR="00215DEC" w:rsidRPr="00215DEC">
        <w:t xml:space="preserve"> </w:t>
      </w:r>
      <w:r w:rsidR="00215DEC" w:rsidRPr="00215DEC">
        <w:t>του σιδηροδρόμου» υπήρξε επίσης εποχή ευρωστίας του χριστιανικού ποιμνίου.</w:t>
      </w:r>
    </w:p>
    <w:p w:rsidR="00215DEC" w:rsidRPr="00215DEC" w:rsidRDefault="00215DEC" w:rsidP="000D5403">
      <w:pPr>
        <w:jc w:val="both"/>
      </w:pPr>
      <w:r w:rsidRPr="00215DEC">
        <w:lastRenderedPageBreak/>
        <w:t>Οι μηχανικοί ταξίδευαν ανά τον κόσμο συνοδευόμενοι από ιεραποστόλους. Οι</w:t>
      </w:r>
      <w:r w:rsidRPr="00215DEC">
        <w:t xml:space="preserve"> </w:t>
      </w:r>
      <w:r w:rsidRPr="00215DEC">
        <w:t>άνθρωποι, που συναισθάνονταν πόσο ευάλωτοι ήταν σε έναν κόσμο που άλλαζε</w:t>
      </w:r>
      <w:r w:rsidRPr="00215DEC">
        <w:t xml:space="preserve"> </w:t>
      </w:r>
      <w:r w:rsidRPr="00215DEC">
        <w:t>με ιλιγγιώδεις ρυθμούς, λαχταρούσαν παλαιότερα πρότυπα ευσέβειας και πειθαρχίας. Παρόλο που περιβάλλονταν από άψυχα μηχανήματα, και σε αρμονία</w:t>
      </w:r>
      <w:r w:rsidRPr="00215DEC">
        <w:t xml:space="preserve"> </w:t>
      </w:r>
      <w:r w:rsidRPr="00215DEC">
        <w:t>με το ογκούμενο κύμα του Ρομαντισμού, ένιωθαν μεγαλύτερη ανάγκη για παρηγοριά από κάποια θεϊκή δύναμη, μεγαλύτερη ετοιμότητα να αποδεχθούν το</w:t>
      </w:r>
      <w:r w:rsidRPr="00215DEC">
        <w:t xml:space="preserve"> </w:t>
      </w:r>
      <w:r w:rsidRPr="00215DEC">
        <w:t>υπερφυσικό, και διψούσαν να βιώσουν «τα κατάβαθα της ύπαρξής τους». Ούτε</w:t>
      </w:r>
      <w:r w:rsidRPr="00215DEC">
        <w:t xml:space="preserve"> </w:t>
      </w:r>
      <w:r w:rsidRPr="00215DEC">
        <w:t>είχαν αντίρρηση να θεωρήσουν τη μετά θάνατον ζωή τους ως ένα</w:t>
      </w:r>
      <w:r w:rsidRPr="00215DEC">
        <w:t xml:space="preserve"> </w:t>
      </w:r>
      <w:r w:rsidRPr="00215DEC">
        <w:t>ταξίδι με τον</w:t>
      </w:r>
      <w:r w:rsidRPr="00215DEC">
        <w:t xml:space="preserve">  </w:t>
      </w:r>
      <w:r w:rsidRPr="00215DEC">
        <w:t>«πνευματικό σιδηρόδρομο»:</w:t>
      </w:r>
    </w:p>
    <w:p w:rsidR="00215DEC" w:rsidRPr="00215DEC" w:rsidRDefault="00215DEC" w:rsidP="000D5403">
      <w:pPr>
        <w:jc w:val="both"/>
      </w:pPr>
      <w:r w:rsidRPr="00215DEC">
        <w:t xml:space="preserve">Οι γραμμές για τα Ουράνια απ’ τον Ιησού </w:t>
      </w:r>
      <w:proofErr w:type="spellStart"/>
      <w:r w:rsidRPr="00215DEC">
        <w:t>φτειαχτήκαν</w:t>
      </w:r>
      <w:proofErr w:type="spellEnd"/>
    </w:p>
    <w:p w:rsidR="00215DEC" w:rsidRPr="00215DEC" w:rsidRDefault="00215DEC" w:rsidP="000D5403">
      <w:pPr>
        <w:jc w:val="both"/>
      </w:pPr>
      <w:r w:rsidRPr="00215DEC">
        <w:t>Με την ουράνια αλήθεια Του οι σιδηροτροχιές στρωθήκαν,</w:t>
      </w:r>
    </w:p>
    <w:p w:rsidR="00215DEC" w:rsidRPr="00215DEC" w:rsidRDefault="00215DEC" w:rsidP="000D5403">
      <w:pPr>
        <w:jc w:val="both"/>
      </w:pPr>
      <w:r w:rsidRPr="00215DEC">
        <w:t>Από τη Γη στους Ουρανούς εκτείνονται οι γραμμές,</w:t>
      </w:r>
    </w:p>
    <w:p w:rsidR="00215DEC" w:rsidRPr="00215DEC" w:rsidRDefault="00215DEC" w:rsidP="000D5403">
      <w:pPr>
        <w:jc w:val="both"/>
      </w:pPr>
      <w:r w:rsidRPr="00215DEC">
        <w:t>Και τελειώνουν στην Αιώνια Ζωή [...]</w:t>
      </w:r>
    </w:p>
    <w:p w:rsidR="00215DEC" w:rsidRPr="00215DEC" w:rsidRDefault="00215DEC" w:rsidP="000D5403">
      <w:pPr>
        <w:jc w:val="both"/>
      </w:pPr>
      <w:r w:rsidRPr="00215DEC">
        <w:t>Πυρ η Αγάπη του Θεού, Αλήθεια Του ο Ατμός</w:t>
      </w:r>
    </w:p>
    <w:p w:rsidR="00215DEC" w:rsidRPr="00215DEC" w:rsidRDefault="00215DEC" w:rsidP="000D5403">
      <w:pPr>
        <w:jc w:val="both"/>
      </w:pPr>
      <w:r w:rsidRPr="00215DEC">
        <w:t>Κι αυτός θέτει σε κίνηση Τρένο και Μηχανή.</w:t>
      </w:r>
    </w:p>
    <w:p w:rsidR="00215DEC" w:rsidRPr="00215DEC" w:rsidRDefault="00215DEC" w:rsidP="000D5403">
      <w:pPr>
        <w:jc w:val="both"/>
      </w:pPr>
      <w:r w:rsidRPr="00215DEC">
        <w:t xml:space="preserve">Όλοι εσείς που θέλετε στη </w:t>
      </w:r>
      <w:proofErr w:type="spellStart"/>
      <w:r w:rsidRPr="00215DEC">
        <w:t>∆όξα</w:t>
      </w:r>
      <w:proofErr w:type="spellEnd"/>
      <w:r w:rsidRPr="00215DEC">
        <w:t xml:space="preserve"> να πορευθείτε</w:t>
      </w:r>
    </w:p>
    <w:p w:rsidR="00215DEC" w:rsidRPr="00215DEC" w:rsidRDefault="00215DEC" w:rsidP="000D5403">
      <w:pPr>
        <w:jc w:val="both"/>
      </w:pPr>
      <w:r w:rsidRPr="00215DEC">
        <w:t>Στον Ιησού να έρθετε, σ’ Εκείνον αφιερωθείτε</w:t>
      </w:r>
    </w:p>
    <w:p w:rsidR="00215DEC" w:rsidRPr="00215DEC" w:rsidRDefault="00215DEC" w:rsidP="000D5403">
      <w:pPr>
        <w:jc w:val="both"/>
      </w:pPr>
      <w:r w:rsidRPr="00215DEC">
        <w:t xml:space="preserve">Στην Πρώτη και στη </w:t>
      </w:r>
      <w:proofErr w:type="spellStart"/>
      <w:r w:rsidRPr="00215DEC">
        <w:t>∆εύτερη</w:t>
      </w:r>
      <w:proofErr w:type="spellEnd"/>
      <w:r w:rsidRPr="00215DEC">
        <w:t>, ή και στην Τρίτη Θέση</w:t>
      </w:r>
    </w:p>
    <w:p w:rsidR="00215DEC" w:rsidRDefault="00215DEC" w:rsidP="000D5403">
      <w:pPr>
        <w:jc w:val="both"/>
        <w:rPr>
          <w:lang w:val="en-US"/>
        </w:rPr>
      </w:pPr>
      <w:proofErr w:type="spellStart"/>
      <w:r w:rsidRPr="00215DEC">
        <w:rPr>
          <w:lang w:val="en-US"/>
        </w:rPr>
        <w:t>Μετάνοι</w:t>
      </w:r>
      <w:proofErr w:type="spellEnd"/>
      <w:r w:rsidRPr="00215DEC">
        <w:rPr>
          <w:lang w:val="en-US"/>
        </w:rPr>
        <w:t xml:space="preserve">α, </w:t>
      </w:r>
      <w:proofErr w:type="spellStart"/>
      <w:r w:rsidRPr="00215DEC">
        <w:rPr>
          <w:lang w:val="en-US"/>
        </w:rPr>
        <w:t>Πίστη</w:t>
      </w:r>
      <w:proofErr w:type="spellEnd"/>
      <w:r w:rsidRPr="00215DEC">
        <w:rPr>
          <w:lang w:val="en-US"/>
        </w:rPr>
        <w:t xml:space="preserve">, </w:t>
      </w:r>
      <w:proofErr w:type="spellStart"/>
      <w:r w:rsidRPr="00215DEC">
        <w:rPr>
          <w:lang w:val="en-US"/>
        </w:rPr>
        <w:t>Αγιότητ</w:t>
      </w:r>
      <w:proofErr w:type="spellEnd"/>
      <w:r w:rsidRPr="00215DEC">
        <w:rPr>
          <w:lang w:val="en-US"/>
        </w:rPr>
        <w:t>α [...]</w:t>
      </w:r>
    </w:p>
    <w:p w:rsidR="00215DEC" w:rsidRPr="00215DEC" w:rsidRDefault="00215DEC" w:rsidP="000D5403">
      <w:pPr>
        <w:jc w:val="both"/>
      </w:pPr>
      <w:r w:rsidRPr="00215DEC">
        <w:t>Εμπρός ελάτε, φτωχοί αμαρτωλοί, τώρα είναι η Ώρα,</w:t>
      </w:r>
    </w:p>
    <w:p w:rsidR="00215DEC" w:rsidRPr="00215DEC" w:rsidRDefault="00215DEC" w:rsidP="000D5403">
      <w:pPr>
        <w:jc w:val="both"/>
      </w:pPr>
      <w:r w:rsidRPr="00215DEC">
        <w:t>Σ’ όποιον κι αν είστε της Γραμμής σταθμό,</w:t>
      </w:r>
    </w:p>
    <w:p w:rsidR="00215DEC" w:rsidRPr="00215DEC" w:rsidRDefault="00215DEC" w:rsidP="000D5403">
      <w:pPr>
        <w:jc w:val="both"/>
      </w:pPr>
      <w:r w:rsidRPr="00215DEC">
        <w:t>Εάν μετάνοια δείξετε και την αμαρτία αποστραφείτε,</w:t>
      </w:r>
    </w:p>
    <w:p w:rsidR="00215DEC" w:rsidRDefault="00215DEC" w:rsidP="000D5403">
      <w:pPr>
        <w:jc w:val="both"/>
        <w:rPr>
          <w:lang w:val="en-US"/>
        </w:rPr>
      </w:pPr>
      <w:r w:rsidRPr="00215DEC">
        <w:t xml:space="preserve">Το τρένο ιδού θα σταματήσει και μέσα </w:t>
      </w:r>
      <w:proofErr w:type="spellStart"/>
      <w:r w:rsidRPr="00215DEC">
        <w:t>θε</w:t>
      </w:r>
      <w:proofErr w:type="spellEnd"/>
      <w:r w:rsidRPr="00215DEC">
        <w:t xml:space="preserve"> να μπείτε.</w:t>
      </w:r>
    </w:p>
    <w:p w:rsidR="00215DEC" w:rsidRDefault="00692E5A" w:rsidP="000D5403">
      <w:pPr>
        <w:jc w:val="both"/>
        <w:rPr>
          <w:lang w:val="en-US"/>
        </w:rPr>
      </w:pPr>
      <w:r>
        <w:t xml:space="preserve">   </w:t>
      </w:r>
      <w:r w:rsidR="00215DEC" w:rsidRPr="00215DEC">
        <w:t xml:space="preserve">Στην Ευρώπη του δέκατου ένατου αιώνα κυριάρχησαν, αρχικά, κρίσιμες συνθήκες. </w:t>
      </w:r>
      <w:r w:rsidR="00215DEC" w:rsidRPr="00692E5A">
        <w:rPr>
          <w:b/>
        </w:rPr>
        <w:t>Οι δυνάμεις της αλλαγής δεν μπορούσαν να λειτουργήσουν παρά μόνο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μέσα στο πλαίσιο της πολιτικής και των διεθνών σχέσεων που συγκροτήθηκε με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τη λήξη των ναπολεόντειων πολέμων. Και στο πλαίσιο αυτό έδωσαν πραγματικά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ξεχωριστή μορφή τα εξαιρετικής σημασίας γεγονότα του 1815.</w:t>
      </w:r>
      <w:r w:rsidR="00215DEC" w:rsidRPr="00692E5A">
        <w:rPr>
          <w:b/>
        </w:rPr>
        <w:t xml:space="preserve"> </w:t>
      </w:r>
      <w:r w:rsidR="00215DEC" w:rsidRPr="00215DEC">
        <w:t>Τον Φεβρουάριο της χρονιάς εκείνης, σε μια στιγμή που το Συνέδριο της</w:t>
      </w:r>
      <w:r w:rsidR="00215DEC" w:rsidRPr="00215DEC">
        <w:t xml:space="preserve"> </w:t>
      </w:r>
      <w:r w:rsidR="00215DEC" w:rsidRPr="00215DEC">
        <w:t>Βιέννης δεν κατάφερνε να καταλήξει σε έναν διακανονισμό, το τζίνι της επανάστασης ξεγλίστρησε και πάλι από το λυχνάρι. Ο Ναπολέων δραπέτευσε από</w:t>
      </w:r>
      <w:r w:rsidR="00215DEC" w:rsidRPr="00215DEC">
        <w:t xml:space="preserve"> </w:t>
      </w:r>
      <w:r w:rsidR="00215DEC" w:rsidRPr="00215DEC">
        <w:t>το νησί Έλβα. Στις επόμενες «Εκατό Ημέρες», τις</w:t>
      </w:r>
      <w:r w:rsidR="00215DEC" w:rsidRPr="00215DEC">
        <w:t xml:space="preserve"> </w:t>
      </w:r>
      <w:r w:rsidR="00215DEC" w:rsidRPr="00215DEC">
        <w:rPr>
          <w:lang w:val="en-US"/>
        </w:rPr>
        <w:t>Cent</w:t>
      </w:r>
      <w:r w:rsidR="00215DEC" w:rsidRPr="00215DEC">
        <w:t xml:space="preserve"> </w:t>
      </w:r>
      <w:proofErr w:type="spellStart"/>
      <w:r w:rsidR="00215DEC" w:rsidRPr="00215DEC">
        <w:rPr>
          <w:lang w:val="en-US"/>
        </w:rPr>
        <w:t>Jours</w:t>
      </w:r>
      <w:proofErr w:type="spellEnd"/>
      <w:r w:rsidR="00215DEC" w:rsidRPr="00215DEC">
        <w:t xml:space="preserve"> </w:t>
      </w:r>
      <w:r w:rsidR="00215DEC" w:rsidRPr="00215DEC">
        <w:t>, η Ευρώπη χρειάστηκε να βρεθεί και πάλι αντιμέτωπη με το φάσμα του επαναστατικού πολέμου.</w:t>
      </w:r>
      <w:r w:rsidR="00215DEC" w:rsidRPr="00215DEC">
        <w:t xml:space="preserve"> </w:t>
      </w:r>
      <w:r w:rsidR="00215DEC" w:rsidRPr="00215DEC">
        <w:t xml:space="preserve">Συγκλονίστηκε το σύμπαν. </w:t>
      </w:r>
      <w:r w:rsidR="00215DEC" w:rsidRPr="00692E5A">
        <w:rPr>
          <w:b/>
        </w:rPr>
        <w:t>Αν η πολιτική διάθεση των νικητήριων δυνάμεων το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1814 ήταν σχετικά επιφυλακτική, το 1815 έγινε κάθετα αντιδραστική. Στην πολιτική ατμόσφαιρα που κυριάρχησε τις επόμενες δεκαετίες, οποιαδήποτε ένδειξη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πολιτικής αλλαγής αντιμετώπιζε την άμεση καταστολή της από τις κυρίαρχες</w:t>
      </w:r>
      <w:r w:rsidR="00215DEC" w:rsidRPr="00692E5A">
        <w:rPr>
          <w:b/>
        </w:rPr>
        <w:t xml:space="preserve"> </w:t>
      </w:r>
      <w:r w:rsidR="00215DEC" w:rsidRPr="00692E5A">
        <w:rPr>
          <w:b/>
        </w:rPr>
        <w:t>δυνάμεις.</w:t>
      </w:r>
      <w:r w:rsidR="000D5403" w:rsidRPr="000D5403">
        <w:t xml:space="preserve"> </w:t>
      </w:r>
      <w:r w:rsidR="00215DEC" w:rsidRPr="00215DEC">
        <w:t xml:space="preserve">Οι «Εκατό Ημέρες», </w:t>
      </w:r>
      <w:r w:rsidR="00215DEC" w:rsidRPr="00215DEC">
        <w:lastRenderedPageBreak/>
        <w:t xml:space="preserve">λοιπόν, </w:t>
      </w:r>
      <w:proofErr w:type="spellStart"/>
      <w:r w:rsidR="00215DEC" w:rsidRPr="00215DEC">
        <w:t>διεπέρασαν</w:t>
      </w:r>
      <w:proofErr w:type="spellEnd"/>
      <w:r w:rsidR="00215DEC" w:rsidRPr="00215DEC">
        <w:t xml:space="preserve"> την Ευρώπη σαν ηλεκτρικό ρεύμα.</w:t>
      </w:r>
      <w:r w:rsidR="000D5403" w:rsidRPr="000D5403">
        <w:t xml:space="preserve"> </w:t>
      </w:r>
      <w:r w:rsidR="00215DEC" w:rsidRPr="00215DEC">
        <w:t xml:space="preserve">Μόλις τρεις εβδομάδες χρειάστηκαν στον Ναπολέοντα, από τη μοναχική αποβίβασή του στην Αντίμπ την 1η Μαρτίου, για να διασχίσει τις Άλπεις του </w:t>
      </w:r>
      <w:proofErr w:type="spellStart"/>
      <w:r w:rsidR="00215DEC" w:rsidRPr="00215DEC">
        <w:t>∆ελφινάτου</w:t>
      </w:r>
      <w:proofErr w:type="spellEnd"/>
      <w:r w:rsidR="00215DEC" w:rsidRPr="00215DEC">
        <w:t xml:space="preserve">, να νικήσει τον στρατηγό </w:t>
      </w:r>
      <w:proofErr w:type="spellStart"/>
      <w:r w:rsidR="00215DEC" w:rsidRPr="00215DEC">
        <w:t>Νεΰ</w:t>
      </w:r>
      <w:proofErr w:type="spellEnd"/>
      <w:r w:rsidR="00215DEC" w:rsidRPr="00215DEC">
        <w:t>, ο οποίος εστάλη για να τον «ξανακλείσει στο</w:t>
      </w:r>
      <w:r w:rsidR="000D5403" w:rsidRPr="000D5403">
        <w:t xml:space="preserve"> </w:t>
      </w:r>
      <w:r w:rsidR="00215DEC" w:rsidRPr="00215DEC">
        <w:t>κλουβί του», και τελικά να επιστρέψει θριαμβευτής στο Παρίσι, αναγκάζοντας</w:t>
      </w:r>
      <w:r w:rsidR="000D5403" w:rsidRPr="000D5403">
        <w:t xml:space="preserve"> </w:t>
      </w:r>
      <w:r w:rsidR="00215DEC" w:rsidRPr="00215DEC">
        <w:t>τον Λουδοβίκο ΙΖ ́ να τραπεί σε φυγή. Μέσα σε τρεις μήνες είχε ανασυγκροτήσει</w:t>
      </w:r>
      <w:r w:rsidR="000D5403" w:rsidRPr="000D5403">
        <w:t xml:space="preserve"> </w:t>
      </w:r>
      <w:r w:rsidR="00215DEC" w:rsidRPr="00215DEC">
        <w:t>τον στρατό του και άφηνε το Παρίσι, προκειμένου να αντιμετωπίσει τις δυνάμεις</w:t>
      </w:r>
      <w:r w:rsidR="000D5403" w:rsidRPr="000D5403">
        <w:t xml:space="preserve"> </w:t>
      </w:r>
      <w:r w:rsidR="00215DEC" w:rsidRPr="00215DEC">
        <w:t>του συνασπισμού που συγκεντρώνονταν στα βόρεια σύνορα. Το στρατηγικό του</w:t>
      </w:r>
      <w:r w:rsidR="000D5403" w:rsidRPr="000D5403">
        <w:t xml:space="preserve"> </w:t>
      </w:r>
      <w:r w:rsidR="00215DEC" w:rsidRPr="00215DEC">
        <w:t>σχέδιο ήταν απλό: θα κατατρόπωνε έναν προς έναν τους συμμάχους, προτού</w:t>
      </w:r>
      <w:r w:rsidR="000D5403" w:rsidRPr="000D5403">
        <w:t xml:space="preserve"> </w:t>
      </w:r>
      <w:r w:rsidR="00215DEC" w:rsidRPr="00215DEC">
        <w:t>προλάβαιναν να συνενώσουν όλα τα στρατεύματά τους εναντίον του. Στις 16</w:t>
      </w:r>
      <w:r w:rsidR="000D5403" w:rsidRPr="000D5403">
        <w:t xml:space="preserve"> </w:t>
      </w:r>
      <w:r w:rsidR="00215DEC" w:rsidRPr="00215DEC">
        <w:t xml:space="preserve">Ιουνίου νίκησε τους Πρώσους στο </w:t>
      </w:r>
      <w:proofErr w:type="spellStart"/>
      <w:r w:rsidR="00215DEC" w:rsidRPr="00215DEC">
        <w:t>Λινύ</w:t>
      </w:r>
      <w:proofErr w:type="spellEnd"/>
      <w:r w:rsidR="00215DEC" w:rsidRPr="00215DEC">
        <w:t>, χωρίς εντούτοις να τους εμποδίσει να</w:t>
      </w:r>
      <w:r w:rsidR="000D5403" w:rsidRPr="000D5403">
        <w:t xml:space="preserve"> </w:t>
      </w:r>
      <w:r w:rsidR="00215DEC" w:rsidRPr="00215DEC">
        <w:t xml:space="preserve">οπισθοχωρήσουν με υποδειγματική πειθαρχία. </w:t>
      </w:r>
      <w:r>
        <w:t xml:space="preserve"> </w:t>
      </w:r>
      <w:r w:rsidR="00215DEC" w:rsidRPr="00692E5A">
        <w:rPr>
          <w:b/>
        </w:rPr>
        <w:t xml:space="preserve">Στις 18 Ιουνίου, όλος αυτοπεποίθηση, επιτέθηκε στις βρετανικές δυνάμεις στο </w:t>
      </w:r>
      <w:proofErr w:type="spellStart"/>
      <w:r w:rsidR="00215DEC" w:rsidRPr="00692E5A">
        <w:rPr>
          <w:b/>
        </w:rPr>
        <w:t>Βατερλώ</w:t>
      </w:r>
      <w:proofErr w:type="spellEnd"/>
      <w:r w:rsidR="00215DEC" w:rsidRPr="00692E5A">
        <w:rPr>
          <w:b/>
        </w:rPr>
        <w:t>, κοντά στις Βρυξέλλες.</w:t>
      </w:r>
      <w:r w:rsidR="000D5403" w:rsidRPr="000D5403">
        <w:t xml:space="preserve"> </w:t>
      </w:r>
      <w:proofErr w:type="spellStart"/>
      <w:r w:rsidR="00215DEC" w:rsidRPr="00215DEC">
        <w:t>Ωστόσο</w:t>
      </w:r>
      <w:proofErr w:type="spellEnd"/>
      <w:r w:rsidR="00215DEC" w:rsidRPr="00215DEC">
        <w:t xml:space="preserve">, η «λεπτή κόκκινη γραμμή» του δούκα του </w:t>
      </w:r>
      <w:proofErr w:type="spellStart"/>
      <w:r w:rsidR="00215DEC" w:rsidRPr="00215DEC">
        <w:t>Γουέλλινγκτον</w:t>
      </w:r>
      <w:proofErr w:type="spellEnd"/>
      <w:r w:rsidR="00215DEC" w:rsidRPr="00215DEC">
        <w:t xml:space="preserve"> αντιστάθηκε</w:t>
      </w:r>
      <w:r w:rsidR="000D5403" w:rsidRPr="000D5403">
        <w:t xml:space="preserve"> </w:t>
      </w:r>
      <w:r w:rsidR="00215DEC" w:rsidRPr="00215DEC">
        <w:t>με επιτυχία σε όλες τις λυσσαλέες επιθέσεις των Γάλλων εκείνη την ημέρα της</w:t>
      </w:r>
      <w:r w:rsidR="000D5403" w:rsidRPr="000D5403">
        <w:t xml:space="preserve"> </w:t>
      </w:r>
      <w:r w:rsidR="00215DEC" w:rsidRPr="00215DEC">
        <w:t xml:space="preserve">ακατάπαυστης σφαγής· και το πρωσικό ιππικό του </w:t>
      </w:r>
      <w:proofErr w:type="spellStart"/>
      <w:r w:rsidR="00215DEC" w:rsidRPr="00215DEC">
        <w:t>Γκέρχαρντ</w:t>
      </w:r>
      <w:proofErr w:type="spellEnd"/>
      <w:r w:rsidR="00215DEC" w:rsidRPr="00215DEC">
        <w:t xml:space="preserve"> </w:t>
      </w:r>
      <w:proofErr w:type="spellStart"/>
      <w:r w:rsidR="00215DEC" w:rsidRPr="00215DEC">
        <w:t>Μπλύχερ</w:t>
      </w:r>
      <w:proofErr w:type="spellEnd"/>
      <w:r w:rsidR="00215DEC" w:rsidRPr="00215DEC">
        <w:t>, που</w:t>
      </w:r>
      <w:r w:rsidR="000D5403" w:rsidRPr="000D5403">
        <w:t xml:space="preserve"> </w:t>
      </w:r>
      <w:r w:rsidR="00215DEC" w:rsidRPr="00215DEC">
        <w:t>αναφάνηκε να καλπάζει στον ορίζοντα αργά το απόγευμα, σάρωσε τον γαλλικό</w:t>
      </w:r>
      <w:r w:rsidR="000D5403" w:rsidRPr="000D5403">
        <w:t xml:space="preserve"> </w:t>
      </w:r>
      <w:r w:rsidR="00215DEC" w:rsidRPr="00215DEC">
        <w:t>στρατό από το πεδίο της μάχης. Ο Ναπολέων, μετά την εξηκοστή αποφασιστική</w:t>
      </w:r>
      <w:r w:rsidR="000D5403" w:rsidRPr="000D5403">
        <w:t xml:space="preserve"> </w:t>
      </w:r>
      <w:r w:rsidR="00215DEC" w:rsidRPr="00215DEC">
        <w:t>του μάχη, σαρώθηκε εν τέλει από το πεδίο της ιστορίας. Παραιτήθηκε από τον</w:t>
      </w:r>
      <w:r w:rsidR="000D5403" w:rsidRPr="000D5403">
        <w:t xml:space="preserve"> </w:t>
      </w:r>
      <w:r w:rsidR="00215DEC" w:rsidRPr="00215DEC">
        <w:t>θρόνο του ακόμα μια φορά, στις 22 Ιουνίου· στις 15 Ιουλίου, φυγάς πια στο</w:t>
      </w:r>
      <w:r w:rsidR="000D5403" w:rsidRPr="000D5403">
        <w:t xml:space="preserve"> </w:t>
      </w:r>
      <w:proofErr w:type="spellStart"/>
      <w:r w:rsidR="00215DEC" w:rsidRPr="00215DEC">
        <w:t>Ροσφόρ</w:t>
      </w:r>
      <w:proofErr w:type="spellEnd"/>
      <w:r w:rsidR="00215DEC" w:rsidRPr="00215DEC">
        <w:t xml:space="preserve">, παραδόθηκε στον </w:t>
      </w:r>
      <w:proofErr w:type="spellStart"/>
      <w:r w:rsidR="00215DEC" w:rsidRPr="00215DEC">
        <w:t>Μαίτλαντ</w:t>
      </w:r>
      <w:proofErr w:type="spellEnd"/>
      <w:r w:rsidR="00215DEC" w:rsidRPr="00215DEC">
        <w:t>, τον πλοίαρχο του βρετανικού «</w:t>
      </w:r>
      <w:proofErr w:type="spellStart"/>
      <w:r w:rsidR="00215DEC" w:rsidRPr="00215DEC">
        <w:t>Βελεροφόντης</w:t>
      </w:r>
      <w:proofErr w:type="spellEnd"/>
      <w:r w:rsidR="00215DEC" w:rsidRPr="00215DEC">
        <w:t>». Οδηγήθηκε στο Πλύμουθ, και από εκεί στο μακρινό νησί της Αγίας</w:t>
      </w:r>
      <w:r w:rsidR="000D5403" w:rsidRPr="000D5403">
        <w:t xml:space="preserve"> </w:t>
      </w:r>
      <w:r w:rsidR="00215DEC" w:rsidRPr="00215DEC">
        <w:t>Ελένης. Τη φορά αυτή δεν δραπέτευσε</w:t>
      </w:r>
      <w:r w:rsidR="000D5403">
        <w:t>…</w:t>
      </w:r>
      <w:bookmarkStart w:id="0" w:name="_GoBack"/>
      <w:bookmarkEnd w:id="0"/>
    </w:p>
    <w:p w:rsidR="000D5403" w:rsidRPr="000D5403" w:rsidRDefault="000D5403" w:rsidP="000D5403">
      <w:pPr>
        <w:jc w:val="both"/>
        <w:rPr>
          <w:b/>
          <w:i/>
        </w:rPr>
      </w:pPr>
      <w:r>
        <w:t>(</w:t>
      </w:r>
      <w:r w:rsidRPr="000D5403">
        <w:rPr>
          <w:lang w:val="en-US"/>
        </w:rPr>
        <w:t>NORMAN</w:t>
      </w:r>
      <w:r w:rsidRPr="000D5403">
        <w:t xml:space="preserve"> </w:t>
      </w:r>
      <w:r w:rsidRPr="000D5403">
        <w:rPr>
          <w:lang w:val="en-US"/>
        </w:rPr>
        <w:t>DAVIES</w:t>
      </w:r>
      <w:r w:rsidRPr="000D5403">
        <w:t xml:space="preserve">, </w:t>
      </w:r>
      <w:r>
        <w:t xml:space="preserve">Ιστορία της Ευρώπης, </w:t>
      </w:r>
      <w:r w:rsidRPr="000D5403">
        <w:rPr>
          <w:b/>
          <w:i/>
        </w:rPr>
        <w:t>ΚΕΦΑΛΑΙΟ</w:t>
      </w:r>
      <w:r w:rsidRPr="000D5403">
        <w:rPr>
          <w:b/>
          <w:i/>
        </w:rPr>
        <w:t xml:space="preserve"> </w:t>
      </w:r>
      <w:r w:rsidRPr="000D5403">
        <w:rPr>
          <w:b/>
          <w:i/>
        </w:rPr>
        <w:t>Χ</w:t>
      </w:r>
      <w:r w:rsidRPr="000D5403">
        <w:rPr>
          <w:b/>
          <w:i/>
        </w:rPr>
        <w:t xml:space="preserve">, </w:t>
      </w:r>
      <w:proofErr w:type="spellStart"/>
      <w:r w:rsidRPr="000D5403">
        <w:rPr>
          <w:b/>
          <w:i/>
        </w:rPr>
        <w:t>Dynamo</w:t>
      </w:r>
      <w:proofErr w:type="spellEnd"/>
      <w:r w:rsidRPr="000D5403">
        <w:rPr>
          <w:b/>
          <w:i/>
        </w:rPr>
        <w:t xml:space="preserve">, </w:t>
      </w:r>
      <w:r w:rsidRPr="000D5403">
        <w:rPr>
          <w:b/>
          <w:i/>
        </w:rPr>
        <w:t>ΗΛΕΚΤΡΟΓΕΝΝΗΤΡΙΑ ΤΟΥ ΚΟΣΜΟΥ,</w:t>
      </w:r>
      <w:r w:rsidRPr="000D5403">
        <w:rPr>
          <w:b/>
          <w:i/>
        </w:rPr>
        <w:t xml:space="preserve"> </w:t>
      </w:r>
      <w:r w:rsidRPr="000D5403">
        <w:rPr>
          <w:b/>
          <w:i/>
        </w:rPr>
        <w:t>1815-1914</w:t>
      </w:r>
      <w:r>
        <w:rPr>
          <w:b/>
          <w:i/>
        </w:rPr>
        <w:t>)</w:t>
      </w:r>
    </w:p>
    <w:p w:rsidR="00215DEC" w:rsidRPr="00215DEC" w:rsidRDefault="00215DEC" w:rsidP="00215DEC"/>
    <w:sectPr w:rsidR="00215DEC" w:rsidRPr="00215DE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27" w:rsidRDefault="00B56627" w:rsidP="00720314">
      <w:pPr>
        <w:spacing w:after="0" w:line="240" w:lineRule="auto"/>
      </w:pPr>
      <w:r>
        <w:separator/>
      </w:r>
    </w:p>
  </w:endnote>
  <w:endnote w:type="continuationSeparator" w:id="0">
    <w:p w:rsidR="00B56627" w:rsidRDefault="00B56627" w:rsidP="0072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27" w:rsidRDefault="00B56627" w:rsidP="00720314">
      <w:pPr>
        <w:spacing w:after="0" w:line="240" w:lineRule="auto"/>
      </w:pPr>
      <w:r>
        <w:separator/>
      </w:r>
    </w:p>
  </w:footnote>
  <w:footnote w:type="continuationSeparator" w:id="0">
    <w:p w:rsidR="00B56627" w:rsidRDefault="00B56627" w:rsidP="0072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710169"/>
      <w:docPartObj>
        <w:docPartGallery w:val="Page Numbers (Top of Page)"/>
        <w:docPartUnique/>
      </w:docPartObj>
    </w:sdtPr>
    <w:sdtContent>
      <w:p w:rsidR="00720314" w:rsidRDefault="00720314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Ομάδα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314" w:rsidRDefault="0072031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92E5A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Ομάδα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720314" w:rsidRDefault="0072031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92E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C"/>
    <w:rsid w:val="000D5403"/>
    <w:rsid w:val="00215DEC"/>
    <w:rsid w:val="00692E5A"/>
    <w:rsid w:val="00720314"/>
    <w:rsid w:val="009A3BB4"/>
    <w:rsid w:val="00B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0314"/>
  </w:style>
  <w:style w:type="paragraph" w:styleId="a4">
    <w:name w:val="footer"/>
    <w:basedOn w:val="a"/>
    <w:link w:val="Char0"/>
    <w:uiPriority w:val="99"/>
    <w:unhideWhenUsed/>
    <w:rsid w:val="00720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0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0314"/>
  </w:style>
  <w:style w:type="paragraph" w:styleId="a4">
    <w:name w:val="footer"/>
    <w:basedOn w:val="a"/>
    <w:link w:val="Char0"/>
    <w:uiPriority w:val="99"/>
    <w:unhideWhenUsed/>
    <w:rsid w:val="00720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1717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2014-04-06T18:12:00Z</dcterms:created>
  <dcterms:modified xsi:type="dcterms:W3CDTF">2014-04-06T18:33:00Z</dcterms:modified>
</cp:coreProperties>
</file>