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96C" w:rsidRDefault="005A1149" w:rsidP="00B4196C">
      <w:pPr>
        <w:rPr>
          <w:rFonts w:ascii="Times New Roman" w:hAnsi="Times New Roman" w:cs="Times New Roman"/>
          <w:sz w:val="44"/>
          <w:szCs w:val="44"/>
          <w:u w:val="single"/>
        </w:rPr>
      </w:pPr>
      <w:r>
        <w:rPr>
          <w:rFonts w:ascii="Times New Roman" w:hAnsi="Times New Roman" w:cs="Times New Roman"/>
          <w:sz w:val="44"/>
          <w:szCs w:val="44"/>
          <w:u w:val="single"/>
        </w:rPr>
        <w:t xml:space="preserve">Εργασία </w:t>
      </w:r>
      <w:r>
        <w:rPr>
          <w:rFonts w:ascii="Times New Roman" w:hAnsi="Times New Roman" w:cs="Times New Roman"/>
          <w:sz w:val="44"/>
          <w:szCs w:val="44"/>
          <w:u w:val="single"/>
          <w:lang w:val="en-US"/>
        </w:rPr>
        <w:t>Project</w:t>
      </w:r>
      <w:r>
        <w:rPr>
          <w:rFonts w:ascii="Times New Roman" w:hAnsi="Times New Roman" w:cs="Times New Roman"/>
          <w:sz w:val="44"/>
          <w:szCs w:val="44"/>
          <w:u w:val="single"/>
        </w:rPr>
        <w:t xml:space="preserve"> Ά </w:t>
      </w:r>
      <w:r w:rsidR="00B4196C" w:rsidRPr="00B4196C">
        <w:rPr>
          <w:rFonts w:ascii="Times New Roman" w:hAnsi="Times New Roman" w:cs="Times New Roman"/>
          <w:sz w:val="44"/>
          <w:szCs w:val="44"/>
          <w:u w:val="single"/>
        </w:rPr>
        <w:t>Τετραμήνου</w:t>
      </w:r>
      <w:r>
        <w:rPr>
          <w:rFonts w:ascii="Times New Roman" w:hAnsi="Times New Roman" w:cs="Times New Roman"/>
          <w:sz w:val="44"/>
          <w:szCs w:val="44"/>
          <w:u w:val="single"/>
        </w:rPr>
        <w:t>(2017-2018)</w:t>
      </w:r>
      <w:r w:rsidR="00B4196C" w:rsidRPr="00B4196C">
        <w:rPr>
          <w:rFonts w:ascii="Times New Roman" w:hAnsi="Times New Roman" w:cs="Times New Roman"/>
          <w:sz w:val="44"/>
          <w:szCs w:val="44"/>
          <w:u w:val="single"/>
        </w:rPr>
        <w:t>:</w:t>
      </w:r>
    </w:p>
    <w:p w:rsidR="00920879" w:rsidRDefault="00920879" w:rsidP="00B4196C">
      <w:pPr>
        <w:rPr>
          <w:rFonts w:ascii="Times New Roman" w:hAnsi="Times New Roman" w:cs="Times New Roman"/>
          <w:b/>
          <w:sz w:val="40"/>
          <w:szCs w:val="40"/>
        </w:rPr>
      </w:pPr>
      <w:r w:rsidRPr="00920879">
        <w:rPr>
          <w:rFonts w:ascii="Times New Roman" w:hAnsi="Times New Roman" w:cs="Times New Roman"/>
          <w:b/>
          <w:sz w:val="40"/>
          <w:szCs w:val="40"/>
        </w:rPr>
        <w:t>Μπορούν οι μηχανές να κατανοήσουν και να εφαρμόσουν την ανθρώπινη ηθική;</w:t>
      </w:r>
    </w:p>
    <w:p w:rsidR="00920879" w:rsidRDefault="00920879" w:rsidP="00B4196C">
      <w:pPr>
        <w:rPr>
          <w:rFonts w:ascii="Times New Roman" w:hAnsi="Times New Roman" w:cs="Times New Roman"/>
          <w:sz w:val="32"/>
          <w:szCs w:val="32"/>
          <w:u w:val="single"/>
        </w:rPr>
      </w:pPr>
      <w:r w:rsidRPr="00920879">
        <w:rPr>
          <w:rFonts w:ascii="Times New Roman" w:hAnsi="Times New Roman" w:cs="Times New Roman"/>
          <w:sz w:val="32"/>
          <w:szCs w:val="32"/>
          <w:u w:val="single"/>
        </w:rPr>
        <w:t>Από τους μαθητές της ΄Β λυκείου:</w:t>
      </w:r>
    </w:p>
    <w:p w:rsidR="00920879" w:rsidRDefault="00920879" w:rsidP="00B4196C">
      <w:pPr>
        <w:rPr>
          <w:rFonts w:ascii="Times New Roman" w:hAnsi="Times New Roman" w:cs="Times New Roman"/>
          <w:sz w:val="32"/>
          <w:szCs w:val="32"/>
        </w:rPr>
      </w:pPr>
      <w:r>
        <w:rPr>
          <w:rFonts w:ascii="Times New Roman" w:hAnsi="Times New Roman" w:cs="Times New Roman"/>
          <w:sz w:val="32"/>
          <w:szCs w:val="32"/>
        </w:rPr>
        <w:t xml:space="preserve">Κωνσταντίνος Θωμόπουλος </w:t>
      </w:r>
    </w:p>
    <w:p w:rsidR="00920879" w:rsidRDefault="00920879" w:rsidP="00B4196C">
      <w:pPr>
        <w:rPr>
          <w:rFonts w:ascii="Times New Roman" w:hAnsi="Times New Roman" w:cs="Times New Roman"/>
          <w:sz w:val="32"/>
          <w:szCs w:val="32"/>
        </w:rPr>
      </w:pPr>
      <w:r>
        <w:rPr>
          <w:rFonts w:ascii="Times New Roman" w:hAnsi="Times New Roman" w:cs="Times New Roman"/>
          <w:sz w:val="32"/>
          <w:szCs w:val="32"/>
        </w:rPr>
        <w:t>Δανάη Κιλτσίκη</w:t>
      </w:r>
    </w:p>
    <w:p w:rsidR="005A1149" w:rsidRDefault="00AA6965" w:rsidP="00B4196C">
      <w:pPr>
        <w:rPr>
          <w:rFonts w:ascii="Times New Roman" w:hAnsi="Times New Roman" w:cs="Times New Roman"/>
          <w:sz w:val="32"/>
          <w:szCs w:val="32"/>
        </w:rPr>
      </w:pPr>
      <w:r>
        <w:rPr>
          <w:rFonts w:ascii="Times New Roman" w:hAnsi="Times New Roman" w:cs="Times New Roman"/>
          <w:sz w:val="32"/>
          <w:szCs w:val="32"/>
        </w:rPr>
        <w:t xml:space="preserve">Εφραιμία </w:t>
      </w:r>
      <w:r w:rsidR="00920879">
        <w:rPr>
          <w:rFonts w:ascii="Times New Roman" w:hAnsi="Times New Roman" w:cs="Times New Roman"/>
          <w:sz w:val="32"/>
          <w:szCs w:val="32"/>
        </w:rPr>
        <w:t>Ρανάκη</w:t>
      </w:r>
    </w:p>
    <w:p w:rsidR="005A1149" w:rsidRPr="00CD2A82" w:rsidRDefault="005A1149" w:rsidP="00B4196C">
      <w:pPr>
        <w:rPr>
          <w:rFonts w:ascii="Times New Roman" w:hAnsi="Times New Roman" w:cs="Times New Roman"/>
          <w:sz w:val="32"/>
          <w:szCs w:val="32"/>
        </w:rPr>
      </w:pPr>
      <w:r>
        <w:rPr>
          <w:rFonts w:ascii="Times New Roman" w:hAnsi="Times New Roman" w:cs="Times New Roman"/>
          <w:sz w:val="32"/>
          <w:szCs w:val="32"/>
        </w:rPr>
        <w:t xml:space="preserve">Χαρά </w:t>
      </w:r>
      <w:r w:rsidR="00117F70">
        <w:rPr>
          <w:rFonts w:ascii="Times New Roman" w:hAnsi="Times New Roman" w:cs="Times New Roman"/>
          <w:sz w:val="32"/>
          <w:szCs w:val="32"/>
        </w:rPr>
        <w:t>Χριστοδουλοπούλου</w:t>
      </w:r>
      <w:r>
        <w:rPr>
          <w:rFonts w:ascii="Times New Roman" w:hAnsi="Times New Roman" w:cs="Times New Roman"/>
          <w:sz w:val="32"/>
          <w:szCs w:val="32"/>
        </w:rPr>
        <w:t xml:space="preserve"> </w:t>
      </w:r>
    </w:p>
    <w:p w:rsidR="00F527D7" w:rsidRDefault="00F527D7" w:rsidP="005A1149">
      <w:pPr>
        <w:jc w:val="center"/>
        <w:rPr>
          <w:rFonts w:ascii="Times New Roman" w:hAnsi="Times New Roman" w:cs="Times New Roman"/>
          <w:sz w:val="32"/>
          <w:szCs w:val="32"/>
          <w:u w:val="single"/>
        </w:rPr>
      </w:pPr>
    </w:p>
    <w:p w:rsidR="005A1149" w:rsidRDefault="005A1149" w:rsidP="005A1149">
      <w:pPr>
        <w:jc w:val="center"/>
        <w:rPr>
          <w:rFonts w:ascii="Times New Roman" w:hAnsi="Times New Roman" w:cs="Times New Roman"/>
          <w:sz w:val="32"/>
          <w:szCs w:val="32"/>
          <w:u w:val="single"/>
        </w:rPr>
      </w:pPr>
      <w:r w:rsidRPr="005A1149">
        <w:rPr>
          <w:rFonts w:ascii="Times New Roman" w:hAnsi="Times New Roman" w:cs="Times New Roman"/>
          <w:sz w:val="32"/>
          <w:szCs w:val="32"/>
          <w:u w:val="single"/>
        </w:rPr>
        <w:t>Περιεχόμενα</w:t>
      </w:r>
    </w:p>
    <w:p w:rsidR="00C459CB" w:rsidRPr="00C459CB" w:rsidRDefault="00C459CB" w:rsidP="00C459CB">
      <w:pPr>
        <w:rPr>
          <w:rFonts w:ascii="Times New Roman" w:hAnsi="Times New Roman" w:cs="Times New Roman"/>
          <w:b/>
          <w:sz w:val="32"/>
          <w:szCs w:val="32"/>
        </w:rPr>
      </w:pPr>
      <w:r w:rsidRPr="00C459CB">
        <w:rPr>
          <w:rFonts w:ascii="Times New Roman" w:hAnsi="Times New Roman" w:cs="Times New Roman"/>
          <w:b/>
          <w:sz w:val="32"/>
          <w:szCs w:val="32"/>
        </w:rPr>
        <w:t xml:space="preserve">Εισαγωγή </w:t>
      </w:r>
    </w:p>
    <w:p w:rsidR="00752F9F" w:rsidRDefault="00752F9F" w:rsidP="005A1149">
      <w:pPr>
        <w:rPr>
          <w:rFonts w:ascii="Times New Roman" w:hAnsi="Times New Roman" w:cs="Times New Roman"/>
          <w:sz w:val="32"/>
          <w:szCs w:val="32"/>
        </w:rPr>
      </w:pPr>
      <w:r>
        <w:rPr>
          <w:rFonts w:ascii="Times New Roman" w:hAnsi="Times New Roman" w:cs="Times New Roman"/>
          <w:b/>
          <w:sz w:val="32"/>
          <w:szCs w:val="32"/>
        </w:rPr>
        <w:t xml:space="preserve">Κεφάλαιο Ά: </w:t>
      </w:r>
      <w:r>
        <w:rPr>
          <w:rFonts w:ascii="Times New Roman" w:hAnsi="Times New Roman" w:cs="Times New Roman"/>
          <w:sz w:val="32"/>
          <w:szCs w:val="32"/>
        </w:rPr>
        <w:t>Ανθρώπινη ηθική-Βασικές ηθικές θεωρίες</w:t>
      </w:r>
      <w:r w:rsidR="00E422C1">
        <w:rPr>
          <w:rFonts w:ascii="Times New Roman" w:hAnsi="Times New Roman" w:cs="Times New Roman"/>
          <w:sz w:val="32"/>
          <w:szCs w:val="32"/>
        </w:rPr>
        <w:t xml:space="preserve"> </w:t>
      </w:r>
    </w:p>
    <w:p w:rsidR="00752F9F" w:rsidRDefault="00752F9F" w:rsidP="005A1149">
      <w:pPr>
        <w:rPr>
          <w:rFonts w:ascii="Times New Roman" w:hAnsi="Times New Roman" w:cs="Times New Roman"/>
          <w:sz w:val="32"/>
          <w:szCs w:val="32"/>
        </w:rPr>
      </w:pPr>
      <w:r>
        <w:rPr>
          <w:rFonts w:ascii="Times New Roman" w:hAnsi="Times New Roman" w:cs="Times New Roman"/>
          <w:b/>
          <w:sz w:val="32"/>
          <w:szCs w:val="32"/>
        </w:rPr>
        <w:t xml:space="preserve">Κεφάλαιο ΄Β: </w:t>
      </w:r>
      <w:r>
        <w:rPr>
          <w:rFonts w:ascii="Times New Roman" w:hAnsi="Times New Roman" w:cs="Times New Roman"/>
          <w:sz w:val="32"/>
          <w:szCs w:val="32"/>
        </w:rPr>
        <w:t xml:space="preserve">Μηχανές και Φιλοσοφία </w:t>
      </w:r>
    </w:p>
    <w:p w:rsidR="00F57844" w:rsidRDefault="00752F9F" w:rsidP="00A44736">
      <w:pPr>
        <w:rPr>
          <w:rFonts w:ascii="Times New Roman" w:hAnsi="Times New Roman" w:cs="Times New Roman"/>
          <w:sz w:val="32"/>
          <w:szCs w:val="32"/>
        </w:rPr>
      </w:pPr>
      <w:r>
        <w:rPr>
          <w:rFonts w:ascii="Times New Roman" w:hAnsi="Times New Roman" w:cs="Times New Roman"/>
          <w:b/>
          <w:sz w:val="32"/>
          <w:szCs w:val="32"/>
        </w:rPr>
        <w:t xml:space="preserve">Κεφάλαιο ΄Γ: </w:t>
      </w:r>
      <w:r>
        <w:rPr>
          <w:rFonts w:ascii="Times New Roman" w:hAnsi="Times New Roman" w:cs="Times New Roman"/>
          <w:sz w:val="32"/>
          <w:szCs w:val="32"/>
        </w:rPr>
        <w:t>Τελικό</w:t>
      </w:r>
      <w:r>
        <w:rPr>
          <w:rFonts w:ascii="Times New Roman" w:hAnsi="Times New Roman" w:cs="Times New Roman"/>
          <w:b/>
          <w:sz w:val="32"/>
          <w:szCs w:val="32"/>
        </w:rPr>
        <w:t xml:space="preserve"> </w:t>
      </w:r>
      <w:r>
        <w:rPr>
          <w:rFonts w:ascii="Times New Roman" w:hAnsi="Times New Roman" w:cs="Times New Roman"/>
          <w:sz w:val="32"/>
          <w:szCs w:val="32"/>
        </w:rPr>
        <w:t>Συμπέρασμα-Απάντηση Ερωτήματος</w:t>
      </w:r>
    </w:p>
    <w:p w:rsidR="00640E01" w:rsidRPr="00640E01" w:rsidRDefault="00640E01" w:rsidP="00A44736">
      <w:pPr>
        <w:rPr>
          <w:rFonts w:ascii="Times New Roman" w:hAnsi="Times New Roman" w:cs="Times New Roman"/>
          <w:sz w:val="32"/>
          <w:szCs w:val="32"/>
        </w:rPr>
      </w:pPr>
    </w:p>
    <w:p w:rsidR="00321F8B" w:rsidRPr="00321F8B" w:rsidRDefault="00321F8B" w:rsidP="00F57844">
      <w:pPr>
        <w:spacing w:after="300" w:line="270" w:lineRule="atLeast"/>
        <w:jc w:val="center"/>
        <w:rPr>
          <w:rFonts w:ascii="Times New Roman" w:hAnsi="Times New Roman" w:cs="Times New Roman"/>
          <w:sz w:val="32"/>
          <w:szCs w:val="32"/>
          <w:u w:val="single"/>
        </w:rPr>
      </w:pPr>
      <w:r w:rsidRPr="00321F8B">
        <w:rPr>
          <w:rFonts w:ascii="Times New Roman" w:hAnsi="Times New Roman" w:cs="Times New Roman"/>
          <w:sz w:val="32"/>
          <w:szCs w:val="32"/>
          <w:u w:val="single"/>
        </w:rPr>
        <w:t>Εισαγωγή</w:t>
      </w:r>
    </w:p>
    <w:p w:rsidR="00321F8B" w:rsidRPr="00C459CB" w:rsidRDefault="001C127D" w:rsidP="00E83779">
      <w:pPr>
        <w:spacing w:after="300" w:line="270" w:lineRule="atLeast"/>
        <w:rPr>
          <w:rFonts w:ascii="Times New Roman" w:hAnsi="Times New Roman" w:cs="Times New Roman"/>
          <w:sz w:val="26"/>
          <w:szCs w:val="26"/>
        </w:rPr>
      </w:pPr>
      <w:r w:rsidRPr="00C459CB">
        <w:rPr>
          <w:rFonts w:ascii="Times New Roman" w:hAnsi="Times New Roman" w:cs="Times New Roman"/>
          <w:sz w:val="26"/>
          <w:szCs w:val="26"/>
        </w:rPr>
        <w:t xml:space="preserve">Τις </w:t>
      </w:r>
      <w:r w:rsidR="00E83779" w:rsidRPr="00C459CB">
        <w:rPr>
          <w:rFonts w:ascii="Times New Roman" w:hAnsi="Times New Roman" w:cs="Times New Roman"/>
          <w:sz w:val="26"/>
          <w:szCs w:val="26"/>
        </w:rPr>
        <w:t>προάλλες επισκέφθ</w:t>
      </w:r>
      <w:r w:rsidRPr="00C459CB">
        <w:rPr>
          <w:rFonts w:ascii="Times New Roman" w:hAnsi="Times New Roman" w:cs="Times New Roman"/>
          <w:sz w:val="26"/>
          <w:szCs w:val="26"/>
        </w:rPr>
        <w:t>ηκα</w:t>
      </w:r>
      <w:r w:rsidR="00E83779" w:rsidRPr="00C459CB">
        <w:rPr>
          <w:rFonts w:ascii="Times New Roman" w:hAnsi="Times New Roman" w:cs="Times New Roman"/>
          <w:sz w:val="26"/>
          <w:szCs w:val="26"/>
        </w:rPr>
        <w:t xml:space="preserve"> </w:t>
      </w:r>
      <w:r w:rsidRPr="00C459CB">
        <w:rPr>
          <w:rFonts w:ascii="Times New Roman" w:hAnsi="Times New Roman" w:cs="Times New Roman"/>
          <w:sz w:val="26"/>
          <w:szCs w:val="26"/>
        </w:rPr>
        <w:t xml:space="preserve">έναν διαδικτυακό ιστότοπο, στον οποίο μπορούσα να επικοινωνήσω με ένα ρομπότ με το όνομα </w:t>
      </w:r>
      <w:r w:rsidRPr="00C459CB">
        <w:rPr>
          <w:rFonts w:ascii="Times New Roman" w:hAnsi="Times New Roman" w:cs="Times New Roman"/>
          <w:sz w:val="26"/>
          <w:szCs w:val="26"/>
          <w:lang w:val="en-US"/>
        </w:rPr>
        <w:t>Evie</w:t>
      </w:r>
      <w:r w:rsidRPr="00C459CB">
        <w:rPr>
          <w:rFonts w:ascii="Times New Roman" w:hAnsi="Times New Roman" w:cs="Times New Roman"/>
          <w:sz w:val="26"/>
          <w:szCs w:val="26"/>
        </w:rPr>
        <w:t xml:space="preserve">. Αρχικά, συμπεριφέρθηκα με τρόπο </w:t>
      </w:r>
      <w:r w:rsidR="00193AE2" w:rsidRPr="00C459CB">
        <w:rPr>
          <w:rFonts w:ascii="Times New Roman" w:hAnsi="Times New Roman" w:cs="Times New Roman"/>
          <w:sz w:val="26"/>
          <w:szCs w:val="26"/>
        </w:rPr>
        <w:t xml:space="preserve">με τον οποίο θα συμπεριφερόμουν </w:t>
      </w:r>
      <w:r w:rsidR="00E83779" w:rsidRPr="00C459CB">
        <w:rPr>
          <w:rFonts w:ascii="Times New Roman" w:hAnsi="Times New Roman" w:cs="Times New Roman"/>
          <w:sz w:val="26"/>
          <w:szCs w:val="26"/>
        </w:rPr>
        <w:t>σ</w:t>
      </w:r>
      <w:r w:rsidRPr="00C459CB">
        <w:rPr>
          <w:rFonts w:ascii="Times New Roman" w:hAnsi="Times New Roman" w:cs="Times New Roman"/>
          <w:sz w:val="26"/>
          <w:szCs w:val="26"/>
        </w:rPr>
        <w:t xml:space="preserve">ε έναν άγνωστο </w:t>
      </w:r>
      <w:r w:rsidR="00193AE2" w:rsidRPr="00C459CB">
        <w:rPr>
          <w:rFonts w:ascii="Times New Roman" w:hAnsi="Times New Roman" w:cs="Times New Roman"/>
          <w:sz w:val="26"/>
          <w:szCs w:val="26"/>
        </w:rPr>
        <w:t xml:space="preserve">στο διαδίκτυο. Εδώ να σημειώσω πως μου επιτρεπόταν να μιλήσω μια φορά και να περιμένω απάντησή της. Παρόλο το προσεγμένο λεξιλόγιο που χρησιμοποιούσε, παρατήρησα πως οι απαντήσεις που μου έδινε, ήταν άσχετου περιεχομένου και δεν είχαν καμία σχέση με </w:t>
      </w:r>
      <w:r w:rsidR="00683A28" w:rsidRPr="00C459CB">
        <w:rPr>
          <w:rFonts w:ascii="Times New Roman" w:hAnsi="Times New Roman" w:cs="Times New Roman"/>
          <w:sz w:val="26"/>
          <w:szCs w:val="26"/>
        </w:rPr>
        <w:t>ότι</w:t>
      </w:r>
      <w:r w:rsidR="00193AE2" w:rsidRPr="00C459CB">
        <w:rPr>
          <w:rFonts w:ascii="Times New Roman" w:hAnsi="Times New Roman" w:cs="Times New Roman"/>
          <w:sz w:val="26"/>
          <w:szCs w:val="26"/>
        </w:rPr>
        <w:t xml:space="preserve"> την ρωτούσα. </w:t>
      </w:r>
      <w:r w:rsidR="00683A28" w:rsidRPr="00C459CB">
        <w:rPr>
          <w:rFonts w:ascii="Times New Roman" w:hAnsi="Times New Roman" w:cs="Times New Roman"/>
          <w:sz w:val="26"/>
          <w:szCs w:val="26"/>
        </w:rPr>
        <w:t>Κάποιες</w:t>
      </w:r>
      <w:r w:rsidR="00193AE2" w:rsidRPr="00C459CB">
        <w:rPr>
          <w:rFonts w:ascii="Times New Roman" w:hAnsi="Times New Roman" w:cs="Times New Roman"/>
          <w:sz w:val="26"/>
          <w:szCs w:val="26"/>
        </w:rPr>
        <w:t xml:space="preserve"> </w:t>
      </w:r>
      <w:r w:rsidR="00683A28" w:rsidRPr="00C459CB">
        <w:rPr>
          <w:rFonts w:ascii="Times New Roman" w:hAnsi="Times New Roman" w:cs="Times New Roman"/>
          <w:sz w:val="26"/>
          <w:szCs w:val="26"/>
        </w:rPr>
        <w:t>φορές</w:t>
      </w:r>
      <w:r w:rsidR="00193AE2" w:rsidRPr="00C459CB">
        <w:rPr>
          <w:rFonts w:ascii="Times New Roman" w:hAnsi="Times New Roman" w:cs="Times New Roman"/>
          <w:sz w:val="26"/>
          <w:szCs w:val="26"/>
        </w:rPr>
        <w:t xml:space="preserve">, επαναλάμβανα τις </w:t>
      </w:r>
      <w:r w:rsidR="00683A28" w:rsidRPr="00C459CB">
        <w:rPr>
          <w:rFonts w:ascii="Times New Roman" w:hAnsi="Times New Roman" w:cs="Times New Roman"/>
          <w:sz w:val="26"/>
          <w:szCs w:val="26"/>
        </w:rPr>
        <w:t>ερωτήσεις</w:t>
      </w:r>
      <w:r w:rsidR="00193AE2" w:rsidRPr="00C459CB">
        <w:rPr>
          <w:rFonts w:ascii="Times New Roman" w:hAnsi="Times New Roman" w:cs="Times New Roman"/>
          <w:sz w:val="26"/>
          <w:szCs w:val="26"/>
        </w:rPr>
        <w:t xml:space="preserve"> μου </w:t>
      </w:r>
      <w:r w:rsidR="00683A28" w:rsidRPr="00C459CB">
        <w:rPr>
          <w:rFonts w:ascii="Times New Roman" w:hAnsi="Times New Roman" w:cs="Times New Roman"/>
          <w:sz w:val="26"/>
          <w:szCs w:val="26"/>
        </w:rPr>
        <w:t>ξανά</w:t>
      </w:r>
      <w:r w:rsidR="00193AE2" w:rsidRPr="00C459CB">
        <w:rPr>
          <w:rFonts w:ascii="Times New Roman" w:hAnsi="Times New Roman" w:cs="Times New Roman"/>
          <w:sz w:val="26"/>
          <w:szCs w:val="26"/>
        </w:rPr>
        <w:t xml:space="preserve"> και </w:t>
      </w:r>
      <w:r w:rsidR="00683A28" w:rsidRPr="00C459CB">
        <w:rPr>
          <w:rFonts w:ascii="Times New Roman" w:hAnsi="Times New Roman" w:cs="Times New Roman"/>
          <w:sz w:val="26"/>
          <w:szCs w:val="26"/>
        </w:rPr>
        <w:t>ξανά</w:t>
      </w:r>
      <w:r w:rsidR="00193AE2" w:rsidRPr="00C459CB">
        <w:rPr>
          <w:rFonts w:ascii="Times New Roman" w:hAnsi="Times New Roman" w:cs="Times New Roman"/>
          <w:sz w:val="26"/>
          <w:szCs w:val="26"/>
        </w:rPr>
        <w:t xml:space="preserve"> και οι απαντήσεις που δεχόμουν ήταν ακριβώς οι ίδιες. Στο σημείο αυτό να τονίσω πως ένα πραγματικός άνθρωπος θα συμπερι</w:t>
      </w:r>
      <w:r w:rsidR="00683A28" w:rsidRPr="00C459CB">
        <w:rPr>
          <w:rFonts w:ascii="Times New Roman" w:hAnsi="Times New Roman" w:cs="Times New Roman"/>
          <w:sz w:val="26"/>
          <w:szCs w:val="26"/>
        </w:rPr>
        <w:t xml:space="preserve">φερόταν διαφορετικά </w:t>
      </w:r>
      <w:r w:rsidR="00193AE2" w:rsidRPr="00C459CB">
        <w:rPr>
          <w:rFonts w:ascii="Times New Roman" w:hAnsi="Times New Roman" w:cs="Times New Roman"/>
          <w:sz w:val="26"/>
          <w:szCs w:val="26"/>
        </w:rPr>
        <w:t xml:space="preserve">και </w:t>
      </w:r>
      <w:r w:rsidR="00683A28" w:rsidRPr="00C459CB">
        <w:rPr>
          <w:rFonts w:ascii="Times New Roman" w:hAnsi="Times New Roman" w:cs="Times New Roman"/>
          <w:sz w:val="26"/>
          <w:szCs w:val="26"/>
        </w:rPr>
        <w:t>ίσως</w:t>
      </w:r>
      <w:r w:rsidR="00193AE2" w:rsidRPr="00C459CB">
        <w:rPr>
          <w:rFonts w:ascii="Times New Roman" w:hAnsi="Times New Roman" w:cs="Times New Roman"/>
          <w:sz w:val="26"/>
          <w:szCs w:val="26"/>
        </w:rPr>
        <w:t xml:space="preserve"> να με </w:t>
      </w:r>
      <w:r w:rsidR="00683A28" w:rsidRPr="00C459CB">
        <w:rPr>
          <w:rFonts w:ascii="Times New Roman" w:hAnsi="Times New Roman" w:cs="Times New Roman"/>
          <w:sz w:val="26"/>
          <w:szCs w:val="26"/>
        </w:rPr>
        <w:t>αγνοούσε</w:t>
      </w:r>
      <w:r w:rsidR="00193AE2" w:rsidRPr="00C459CB">
        <w:rPr>
          <w:rFonts w:ascii="Times New Roman" w:hAnsi="Times New Roman" w:cs="Times New Roman"/>
          <w:sz w:val="26"/>
          <w:szCs w:val="26"/>
        </w:rPr>
        <w:t xml:space="preserve"> </w:t>
      </w:r>
      <w:r w:rsidR="00683A28" w:rsidRPr="00C459CB">
        <w:rPr>
          <w:rFonts w:ascii="Times New Roman" w:hAnsi="Times New Roman" w:cs="Times New Roman"/>
          <w:sz w:val="26"/>
          <w:szCs w:val="26"/>
        </w:rPr>
        <w:t>ή</w:t>
      </w:r>
      <w:r w:rsidR="00193AE2" w:rsidRPr="00C459CB">
        <w:rPr>
          <w:rFonts w:ascii="Times New Roman" w:hAnsi="Times New Roman" w:cs="Times New Roman"/>
          <w:sz w:val="26"/>
          <w:szCs w:val="26"/>
        </w:rPr>
        <w:t xml:space="preserve"> να σχολίαζε τη συμπεριφορά μου. Οι περισσότερες </w:t>
      </w:r>
      <w:r w:rsidR="00683A28" w:rsidRPr="00C459CB">
        <w:rPr>
          <w:rFonts w:ascii="Times New Roman" w:hAnsi="Times New Roman" w:cs="Times New Roman"/>
          <w:sz w:val="26"/>
          <w:szCs w:val="26"/>
        </w:rPr>
        <w:t>συζητήσεις</w:t>
      </w:r>
      <w:r w:rsidR="00193AE2" w:rsidRPr="00C459CB">
        <w:rPr>
          <w:rFonts w:ascii="Times New Roman" w:hAnsi="Times New Roman" w:cs="Times New Roman"/>
          <w:sz w:val="26"/>
          <w:szCs w:val="26"/>
        </w:rPr>
        <w:t xml:space="preserve"> που </w:t>
      </w:r>
      <w:r w:rsidR="00683A28" w:rsidRPr="00C459CB">
        <w:rPr>
          <w:rFonts w:ascii="Times New Roman" w:hAnsi="Times New Roman" w:cs="Times New Roman"/>
          <w:sz w:val="26"/>
          <w:szCs w:val="26"/>
        </w:rPr>
        <w:t>κάναμε με το ρομπότ</w:t>
      </w:r>
      <w:r w:rsidR="00193AE2" w:rsidRPr="00C459CB">
        <w:rPr>
          <w:rFonts w:ascii="Times New Roman" w:hAnsi="Times New Roman" w:cs="Times New Roman"/>
          <w:sz w:val="26"/>
          <w:szCs w:val="26"/>
        </w:rPr>
        <w:t xml:space="preserve"> δεν </w:t>
      </w:r>
      <w:r w:rsidR="00683A28" w:rsidRPr="00C459CB">
        <w:rPr>
          <w:rFonts w:ascii="Times New Roman" w:hAnsi="Times New Roman" w:cs="Times New Roman"/>
          <w:sz w:val="26"/>
          <w:szCs w:val="26"/>
        </w:rPr>
        <w:t xml:space="preserve">κατέληγαν σε κανένα συμπέρασμα. Τελικά από τη συζήτηση αυτή το </w:t>
      </w:r>
      <w:r w:rsidR="00683A28" w:rsidRPr="00C459CB">
        <w:rPr>
          <w:rFonts w:ascii="Times New Roman" w:hAnsi="Times New Roman" w:cs="Times New Roman"/>
          <w:sz w:val="26"/>
          <w:szCs w:val="26"/>
        </w:rPr>
        <w:lastRenderedPageBreak/>
        <w:t xml:space="preserve">συμπέρασμα στο οποίο κατέληξα εγώ προσωπικά είναι ότι τα ρομπότ δεν θα μπορούσαν ποτέ να αντικαταστήσουν τους ανθρώπους και ότι η τεχνητή νοημοσύνη διαφέρει </w:t>
      </w:r>
      <w:r w:rsidR="00E83779" w:rsidRPr="00C459CB">
        <w:rPr>
          <w:rFonts w:ascii="Times New Roman" w:hAnsi="Times New Roman" w:cs="Times New Roman"/>
          <w:sz w:val="26"/>
          <w:szCs w:val="26"/>
        </w:rPr>
        <w:t>σημαντικά</w:t>
      </w:r>
      <w:r w:rsidR="00683A28" w:rsidRPr="00C459CB">
        <w:rPr>
          <w:rFonts w:ascii="Times New Roman" w:hAnsi="Times New Roman" w:cs="Times New Roman"/>
          <w:sz w:val="26"/>
          <w:szCs w:val="26"/>
        </w:rPr>
        <w:t xml:space="preserve"> από την ανθρώπινη. Αυτό το γεγονός μου δημιούργησε έντονο προβληματισμό για το μέλλ</w:t>
      </w:r>
      <w:r w:rsidR="00E83779" w:rsidRPr="00C459CB">
        <w:rPr>
          <w:rFonts w:ascii="Times New Roman" w:hAnsi="Times New Roman" w:cs="Times New Roman"/>
          <w:sz w:val="26"/>
          <w:szCs w:val="26"/>
        </w:rPr>
        <w:t>ον, όπου οι μηχανές θα αποτελούν αναπόσπαστο κομμάτι της ζωής μας.</w:t>
      </w:r>
      <w:r w:rsidR="00683A28" w:rsidRPr="00C459CB">
        <w:rPr>
          <w:rFonts w:ascii="Times New Roman" w:hAnsi="Times New Roman" w:cs="Times New Roman"/>
          <w:sz w:val="26"/>
          <w:szCs w:val="26"/>
        </w:rPr>
        <w:t xml:space="preserve">   </w:t>
      </w:r>
      <w:r w:rsidR="00193AE2" w:rsidRPr="00C459CB">
        <w:rPr>
          <w:rFonts w:ascii="Times New Roman" w:hAnsi="Times New Roman" w:cs="Times New Roman"/>
          <w:sz w:val="26"/>
          <w:szCs w:val="26"/>
        </w:rPr>
        <w:t xml:space="preserve">   </w:t>
      </w:r>
    </w:p>
    <w:p w:rsidR="00321F8B" w:rsidRPr="00321F8B" w:rsidRDefault="00321F8B" w:rsidP="00D47A9A">
      <w:pPr>
        <w:spacing w:after="300" w:line="270" w:lineRule="atLeast"/>
        <w:rPr>
          <w:rFonts w:ascii="Times New Roman" w:hAnsi="Times New Roman" w:cs="Times New Roman"/>
          <w:sz w:val="24"/>
          <w:szCs w:val="24"/>
          <w:u w:val="single"/>
        </w:rPr>
      </w:pPr>
    </w:p>
    <w:p w:rsidR="001C127D" w:rsidRDefault="00321F8B" w:rsidP="001C127D">
      <w:pPr>
        <w:spacing w:after="300" w:line="270" w:lineRule="atLeast"/>
        <w:jc w:val="center"/>
        <w:rPr>
          <w:rFonts w:ascii="Times New Roman" w:hAnsi="Times New Roman" w:cs="Times New Roman"/>
          <w:sz w:val="32"/>
          <w:szCs w:val="32"/>
          <w:u w:val="single"/>
        </w:rPr>
      </w:pPr>
      <w:r w:rsidRPr="00321F8B">
        <w:rPr>
          <w:rFonts w:ascii="Times New Roman" w:hAnsi="Times New Roman" w:cs="Times New Roman"/>
          <w:sz w:val="32"/>
          <w:szCs w:val="32"/>
          <w:u w:val="single"/>
        </w:rPr>
        <w:t>Κεφάλαιο Ά</w:t>
      </w:r>
    </w:p>
    <w:p w:rsidR="00A44736" w:rsidRPr="00640E01" w:rsidRDefault="00A44736" w:rsidP="00E83779">
      <w:pPr>
        <w:spacing w:after="300" w:line="270" w:lineRule="atLeast"/>
        <w:rPr>
          <w:rFonts w:ascii="Times New Roman" w:hAnsi="Times New Roman" w:cs="Times New Roman"/>
          <w:sz w:val="32"/>
          <w:szCs w:val="32"/>
          <w:u w:val="single"/>
        </w:rPr>
      </w:pPr>
      <w:r w:rsidRPr="00640E01">
        <w:rPr>
          <w:rFonts w:ascii="Times New Roman" w:eastAsia="Times New Roman" w:hAnsi="Times New Roman" w:cs="Times New Roman"/>
          <w:lang w:eastAsia="el-GR"/>
        </w:rPr>
        <w:t>Ηθική είναι ένα σύνολο κανόνων μιας κοινωνίας, ένας κώδικας αξιών που μελετά και ενδεχομένως καθορίζει τη συμπεριφορά των μελών της κοινωνίας αυτής με κριτήριο τι είναι αποδεκτό και τι όχι. Σε μια απλούστερη προσέγγιση: τι είναι "καλό" και τι "κακό".</w:t>
      </w:r>
    </w:p>
    <w:p w:rsidR="00A44736" w:rsidRPr="00640E01" w:rsidRDefault="00A44736" w:rsidP="00A44736">
      <w:pPr>
        <w:spacing w:after="300" w:line="270" w:lineRule="atLeast"/>
        <w:rPr>
          <w:rFonts w:ascii="Times New Roman" w:eastAsia="Times New Roman" w:hAnsi="Times New Roman" w:cs="Times New Roman"/>
          <w:lang w:eastAsia="el-GR"/>
        </w:rPr>
      </w:pPr>
      <w:r w:rsidRPr="00640E01">
        <w:rPr>
          <w:rFonts w:ascii="Times New Roman" w:eastAsia="Times New Roman" w:hAnsi="Times New Roman" w:cs="Times New Roman"/>
          <w:lang w:eastAsia="el-GR"/>
        </w:rPr>
        <w:t xml:space="preserve">Είναι γνωστό </w:t>
      </w:r>
      <w:proofErr w:type="spellStart"/>
      <w:r w:rsidRPr="00640E01">
        <w:rPr>
          <w:rFonts w:ascii="Times New Roman" w:eastAsia="Times New Roman" w:hAnsi="Times New Roman" w:cs="Times New Roman"/>
          <w:lang w:eastAsia="el-GR"/>
        </w:rPr>
        <w:t>οτι</w:t>
      </w:r>
      <w:proofErr w:type="spellEnd"/>
      <w:r w:rsidRPr="00640E01">
        <w:rPr>
          <w:rFonts w:ascii="Times New Roman" w:eastAsia="Times New Roman" w:hAnsi="Times New Roman" w:cs="Times New Roman"/>
          <w:lang w:eastAsia="el-GR"/>
        </w:rPr>
        <w:t xml:space="preserve"> σε “ζητήματα ηθικής” δεν υπάρχει ομοφωνία. Διαφορετικές απόψεις μπορούν να διατυπωθούν και αντίστοιχα να τεκμηριωθούν. Οι ηθικές αξίες ενδέχεται να μεταβάλλονται στην πορεία του χρόνου. Συχνά αποτελούν αυτό που λέμε “άγραφο νόμο”.</w:t>
      </w:r>
    </w:p>
    <w:p w:rsidR="00A44736" w:rsidRPr="00640E01" w:rsidRDefault="00A44736" w:rsidP="00A44736">
      <w:pPr>
        <w:shd w:val="clear" w:color="auto" w:fill="FFFFFF"/>
        <w:spacing w:after="0" w:line="240" w:lineRule="auto"/>
        <w:rPr>
          <w:rFonts w:ascii="Times New Roman" w:eastAsia="Times New Roman" w:hAnsi="Times New Roman" w:cs="Times New Roman"/>
          <w:b/>
          <w:lang w:eastAsia="el-GR"/>
        </w:rPr>
      </w:pPr>
      <w:r w:rsidRPr="00640E01">
        <w:rPr>
          <w:rFonts w:ascii="Times New Roman" w:eastAsia="Times New Roman" w:hAnsi="Times New Roman" w:cs="Times New Roman"/>
          <w:b/>
          <w:i/>
          <w:iCs/>
          <w:lang w:eastAsia="el-GR"/>
        </w:rPr>
        <w:t>Α. Η ΘΕΩΡΙΑ ΤΟΥ ΩΦΕΛΙΜΙΣΜΟΥ (Ιδρυτές της οι Τζέρεμυ Μπένθαμ και Τζον Στιούαρτ Μιλ)</w:t>
      </w:r>
    </w:p>
    <w:p w:rsidR="00A44736" w:rsidRPr="00640E01" w:rsidRDefault="00A44736" w:rsidP="00A44736">
      <w:pPr>
        <w:shd w:val="clear" w:color="auto" w:fill="FFFFFF"/>
        <w:spacing w:after="0" w:line="240" w:lineRule="auto"/>
        <w:rPr>
          <w:rFonts w:ascii="Times New Roman" w:eastAsia="Times New Roman" w:hAnsi="Times New Roman" w:cs="Times New Roman"/>
          <w:lang w:eastAsia="el-GR"/>
        </w:rPr>
      </w:pPr>
      <w:r w:rsidRPr="00640E01">
        <w:rPr>
          <w:rFonts w:ascii="Times New Roman" w:eastAsia="Times New Roman" w:hAnsi="Times New Roman" w:cs="Times New Roman"/>
          <w:lang w:eastAsia="el-GR"/>
        </w:rPr>
        <w:t xml:space="preserve">Σύμφωνα με τη θεωρία αυτή, ηθικά ορθή χαρακτηρίζεται μια πράξη αν παράγει τη </w:t>
      </w:r>
      <w:r w:rsidRPr="00640E01">
        <w:rPr>
          <w:rFonts w:ascii="Times New Roman" w:eastAsia="Times New Roman" w:hAnsi="Times New Roman" w:cs="Times New Roman"/>
          <w:bCs/>
          <w:lang w:eastAsia="el-GR"/>
        </w:rPr>
        <w:t>μεγαλύτερη δυνατή ωφέλεια για το μεγαλύτερο δυνατό αριθμό ανθρώπων</w:t>
      </w:r>
      <w:r w:rsidRPr="00640E01">
        <w:rPr>
          <w:rFonts w:ascii="Times New Roman" w:eastAsia="Times New Roman" w:hAnsi="Times New Roman" w:cs="Times New Roman"/>
          <w:lang w:eastAsia="el-GR"/>
        </w:rPr>
        <w:t>. Άρα για να αποφασίσουμε αν θα κάνουμε μια πράξη, πρέπει να υπολογίσουμε τις συνέπειες που θα έχει η πράξη αυτή στην ανθρωπότητα.</w:t>
      </w:r>
    </w:p>
    <w:p w:rsidR="00A44736" w:rsidRPr="00640E01" w:rsidRDefault="00A44736" w:rsidP="00A44736">
      <w:pPr>
        <w:shd w:val="clear" w:color="auto" w:fill="FFFFFF"/>
        <w:spacing w:after="0" w:line="240" w:lineRule="auto"/>
        <w:rPr>
          <w:rFonts w:ascii="Times New Roman" w:eastAsia="Times New Roman" w:hAnsi="Times New Roman" w:cs="Times New Roman"/>
          <w:lang w:eastAsia="el-GR"/>
        </w:rPr>
      </w:pPr>
    </w:p>
    <w:p w:rsidR="00A44736" w:rsidRPr="00640E01" w:rsidRDefault="00A44736" w:rsidP="00A44736">
      <w:pPr>
        <w:shd w:val="clear" w:color="auto" w:fill="FFFFFF"/>
        <w:spacing w:after="0" w:line="240" w:lineRule="auto"/>
        <w:rPr>
          <w:rFonts w:ascii="Times New Roman" w:eastAsia="Times New Roman" w:hAnsi="Times New Roman" w:cs="Times New Roman"/>
          <w:b/>
          <w:lang w:eastAsia="el-GR"/>
        </w:rPr>
      </w:pPr>
      <w:r w:rsidRPr="00640E01">
        <w:rPr>
          <w:rFonts w:ascii="Times New Roman" w:eastAsia="Times New Roman" w:hAnsi="Times New Roman" w:cs="Times New Roman"/>
          <w:b/>
          <w:i/>
          <w:iCs/>
          <w:lang w:eastAsia="el-GR"/>
        </w:rPr>
        <w:t>Β. Η ΘΕΩΡΙΑ ΤΗΣ ΚΑΤΗΓΟΡΙΚΗΣ ΠΡΟΣΤΑΓΗΣ (του Ιμμάνουελ Καντ)</w:t>
      </w:r>
    </w:p>
    <w:p w:rsidR="00A44736" w:rsidRPr="00640E01" w:rsidRDefault="00A44736" w:rsidP="00A44736">
      <w:pPr>
        <w:shd w:val="clear" w:color="auto" w:fill="FFFFFF"/>
        <w:spacing w:after="0" w:line="240" w:lineRule="auto"/>
        <w:rPr>
          <w:rFonts w:ascii="Times New Roman" w:eastAsia="Times New Roman" w:hAnsi="Times New Roman" w:cs="Times New Roman"/>
          <w:lang w:eastAsia="el-GR"/>
        </w:rPr>
      </w:pPr>
      <w:r w:rsidRPr="00640E01">
        <w:rPr>
          <w:rFonts w:ascii="Times New Roman" w:eastAsia="Times New Roman" w:hAnsi="Times New Roman" w:cs="Times New Roman"/>
          <w:lang w:eastAsia="el-GR"/>
        </w:rPr>
        <w:t xml:space="preserve">Σύμφωνα με τον Καντ, δεν πρέπει να αξιολογούμε μια πράξη ανάλογα με τα αποτελέσματά της (ωφελιμισμός), αλλά κρίνοντας </w:t>
      </w:r>
      <w:r w:rsidRPr="00640E01">
        <w:rPr>
          <w:rFonts w:ascii="Times New Roman" w:eastAsia="Times New Roman" w:hAnsi="Times New Roman" w:cs="Times New Roman"/>
          <w:bCs/>
          <w:lang w:eastAsia="el-GR"/>
        </w:rPr>
        <w:t>τον τρόπο με τον οποίο σκέφτεται αυτός που εκτέλεσε την πράξη.</w:t>
      </w:r>
    </w:p>
    <w:p w:rsidR="00A44736" w:rsidRPr="00640E01" w:rsidRDefault="00A44736" w:rsidP="00A44736">
      <w:pPr>
        <w:shd w:val="clear" w:color="auto" w:fill="FFFFFF"/>
        <w:spacing w:after="0" w:line="240" w:lineRule="auto"/>
        <w:rPr>
          <w:rFonts w:ascii="Times New Roman" w:eastAsia="Times New Roman" w:hAnsi="Times New Roman" w:cs="Times New Roman"/>
          <w:lang w:eastAsia="el-GR"/>
        </w:rPr>
      </w:pPr>
      <w:r w:rsidRPr="00640E01">
        <w:rPr>
          <w:rFonts w:ascii="Times New Roman" w:eastAsia="Times New Roman" w:hAnsi="Times New Roman" w:cs="Times New Roman"/>
          <w:lang w:eastAsia="el-GR"/>
        </w:rPr>
        <w:t xml:space="preserve">Κριτήριο για να θεωρηθεί η πράξη μας ορθή είναι να αναλογιστούμε, πριν την εκτελέσουμε, </w:t>
      </w:r>
      <w:r w:rsidRPr="00640E01">
        <w:rPr>
          <w:rFonts w:ascii="Times New Roman" w:eastAsia="Times New Roman" w:hAnsi="Times New Roman" w:cs="Times New Roman"/>
          <w:bCs/>
          <w:lang w:eastAsia="el-GR"/>
        </w:rPr>
        <w:t>αν θα θέλαμε το κίνητρο και ο κανόνας της πράξης μας αυτής να ισχύει ως καθολικός νόμος</w:t>
      </w:r>
      <w:r w:rsidRPr="00640E01">
        <w:rPr>
          <w:rFonts w:ascii="Times New Roman" w:eastAsia="Times New Roman" w:hAnsi="Times New Roman" w:cs="Times New Roman"/>
          <w:lang w:eastAsia="el-GR"/>
        </w:rPr>
        <w:t>.</w:t>
      </w:r>
    </w:p>
    <w:p w:rsidR="00A44736" w:rsidRPr="00640E01" w:rsidRDefault="00A44736" w:rsidP="00A44736">
      <w:pPr>
        <w:shd w:val="clear" w:color="auto" w:fill="FFFFFF"/>
        <w:spacing w:after="0" w:line="240" w:lineRule="auto"/>
        <w:rPr>
          <w:rFonts w:ascii="Times New Roman" w:eastAsia="Times New Roman" w:hAnsi="Times New Roman" w:cs="Times New Roman"/>
          <w:lang w:eastAsia="el-GR"/>
        </w:rPr>
      </w:pPr>
      <w:r w:rsidRPr="00640E01">
        <w:rPr>
          <w:rFonts w:ascii="Times New Roman" w:eastAsia="Times New Roman" w:hAnsi="Times New Roman" w:cs="Times New Roman"/>
          <w:lang w:eastAsia="el-GR"/>
        </w:rPr>
        <w:t>Η θεωρία αυτή ονομάστηκε «κατηγορική προσταγή» επειδή έχει κατηγορικό, δηλαδή απόλυτο χαρακτήρα.</w:t>
      </w:r>
    </w:p>
    <w:p w:rsidR="00A44736" w:rsidRPr="00640E01" w:rsidRDefault="00A44736" w:rsidP="00A44736">
      <w:pPr>
        <w:shd w:val="clear" w:color="auto" w:fill="FFFFFF"/>
        <w:spacing w:after="0" w:line="240" w:lineRule="auto"/>
        <w:rPr>
          <w:rFonts w:ascii="Times New Roman" w:eastAsia="Times New Roman" w:hAnsi="Times New Roman" w:cs="Times New Roman"/>
          <w:lang w:eastAsia="el-GR"/>
        </w:rPr>
      </w:pPr>
      <w:r w:rsidRPr="00640E01">
        <w:rPr>
          <w:rFonts w:ascii="Times New Roman" w:eastAsia="Times New Roman" w:hAnsi="Times New Roman" w:cs="Times New Roman"/>
          <w:lang w:eastAsia="el-GR"/>
        </w:rPr>
        <w:t xml:space="preserve">Το κριτήριο, σύμφωνα με τον Καντ δεν είναι οι συνέπειες μιας πράξης, αλλά το αν  </w:t>
      </w:r>
      <w:r w:rsidRPr="00640E01">
        <w:rPr>
          <w:rFonts w:ascii="Times New Roman" w:eastAsia="Times New Roman" w:hAnsi="Times New Roman" w:cs="Times New Roman"/>
          <w:bCs/>
          <w:lang w:eastAsia="el-GR"/>
        </w:rPr>
        <w:t>ένας ορθολογικός άνθρωπος θα ήθελε να ζει σε μια τέτοια κοινωνία όπου καταργούνται σημαντικοί κοινωνικοί και οικονομικοί θεσμοί.</w:t>
      </w:r>
    </w:p>
    <w:p w:rsidR="00A44736" w:rsidRPr="00640E01" w:rsidRDefault="00A44736" w:rsidP="00A44736">
      <w:pPr>
        <w:shd w:val="clear" w:color="auto" w:fill="FFFFFF"/>
        <w:spacing w:after="0" w:line="240" w:lineRule="auto"/>
        <w:rPr>
          <w:rFonts w:ascii="Times New Roman" w:eastAsia="Times New Roman" w:hAnsi="Times New Roman" w:cs="Times New Roman"/>
          <w:lang w:eastAsia="el-GR"/>
        </w:rPr>
      </w:pPr>
      <w:r w:rsidRPr="00640E01">
        <w:rPr>
          <w:rFonts w:ascii="Times New Roman" w:eastAsia="Times New Roman" w:hAnsi="Times New Roman" w:cs="Times New Roman"/>
          <w:lang w:eastAsia="el-GR"/>
        </w:rPr>
        <w:t xml:space="preserve">Ο ορθολογικός άνθρωπος είναι σε θέση να κατανοήσει ότι </w:t>
      </w:r>
      <w:r w:rsidRPr="00640E01">
        <w:rPr>
          <w:rFonts w:ascii="Times New Roman" w:eastAsia="Times New Roman" w:hAnsi="Times New Roman" w:cs="Times New Roman"/>
          <w:bCs/>
          <w:lang w:eastAsia="el-GR"/>
        </w:rPr>
        <w:t>μόνο με την απαρέγκλιτη τήρηση του ηθικού νόμου είναι δυνατό να συμβιώσουμε αρμονικά και να εξασφαλίσουμε την ελευθερία μας, προστατευόμενοι από τα ένστικτα των άλλων.</w:t>
      </w:r>
    </w:p>
    <w:p w:rsidR="00A44736" w:rsidRPr="00640E01" w:rsidRDefault="00A44736" w:rsidP="00A44736">
      <w:pPr>
        <w:shd w:val="clear" w:color="auto" w:fill="FFFFFF"/>
        <w:spacing w:after="0" w:line="240" w:lineRule="auto"/>
        <w:rPr>
          <w:rFonts w:ascii="Times New Roman" w:eastAsia="Times New Roman" w:hAnsi="Times New Roman" w:cs="Times New Roman"/>
          <w:b/>
          <w:lang w:eastAsia="el-GR"/>
        </w:rPr>
      </w:pPr>
      <w:r w:rsidRPr="00640E01">
        <w:rPr>
          <w:rFonts w:ascii="Times New Roman" w:eastAsia="Times New Roman" w:hAnsi="Times New Roman" w:cs="Times New Roman"/>
          <w:b/>
          <w:i/>
          <w:iCs/>
          <w:lang w:eastAsia="el-GR"/>
        </w:rPr>
        <w:t>ΜΙΑ ΔΕΥΤΕΡΗ ΔΙΑΤΥΠΩΣΗ ΤΗΣ ΚΑΤΗΓΟΡΙΚΗΣ ΠΡΟΣΤΑΓΗΣ</w:t>
      </w:r>
    </w:p>
    <w:p w:rsidR="00A44736" w:rsidRPr="00640E01" w:rsidRDefault="00A44736" w:rsidP="00A44736">
      <w:pPr>
        <w:shd w:val="clear" w:color="auto" w:fill="FFFFFF"/>
        <w:spacing w:after="0" w:line="240" w:lineRule="auto"/>
        <w:rPr>
          <w:rFonts w:ascii="Times New Roman" w:eastAsia="Times New Roman" w:hAnsi="Times New Roman" w:cs="Times New Roman"/>
          <w:lang w:eastAsia="el-GR"/>
        </w:rPr>
      </w:pPr>
      <w:r w:rsidRPr="00640E01">
        <w:rPr>
          <w:rFonts w:ascii="Times New Roman" w:eastAsia="Times New Roman" w:hAnsi="Times New Roman" w:cs="Times New Roman"/>
          <w:lang w:eastAsia="el-GR"/>
        </w:rPr>
        <w:t xml:space="preserve">Πρέπει κάθε υποκείμενο να πράττει με τέτοιον τρόπο, ώστε </w:t>
      </w:r>
      <w:r w:rsidRPr="00640E01">
        <w:rPr>
          <w:rFonts w:ascii="Times New Roman" w:eastAsia="Times New Roman" w:hAnsi="Times New Roman" w:cs="Times New Roman"/>
          <w:bCs/>
          <w:lang w:eastAsia="el-GR"/>
        </w:rPr>
        <w:t>να μεταχειρίζεται πάντα τους άλλους (όπως και τον εαυτό του) ως σκοπούς  και όχι ως μέσα των πράξεών του</w:t>
      </w:r>
      <w:r w:rsidRPr="00640E01">
        <w:rPr>
          <w:rFonts w:ascii="Times New Roman" w:eastAsia="Times New Roman" w:hAnsi="Times New Roman" w:cs="Times New Roman"/>
          <w:lang w:eastAsia="el-GR"/>
        </w:rPr>
        <w:t>. Αυτό σημαίνει ότι πρέπει πάντα να σεβόμαστε την ελευθερία και την αξιοπρέπεια του άλλου. Όταν τους εξαπατούμε, τους φερόμαστε σαν όντα κατώτερα από εμάς.</w:t>
      </w:r>
    </w:p>
    <w:p w:rsidR="00A44736" w:rsidRPr="00640E01" w:rsidRDefault="00A44736" w:rsidP="00A44736">
      <w:pPr>
        <w:shd w:val="clear" w:color="auto" w:fill="FFFFFF"/>
        <w:spacing w:after="0" w:line="240" w:lineRule="auto"/>
        <w:rPr>
          <w:rFonts w:ascii="Times New Roman" w:eastAsia="Times New Roman" w:hAnsi="Times New Roman" w:cs="Times New Roman"/>
          <w:lang w:eastAsia="el-GR"/>
        </w:rPr>
      </w:pPr>
    </w:p>
    <w:p w:rsidR="00A44736" w:rsidRPr="00640E01" w:rsidRDefault="00A44736" w:rsidP="00A44736">
      <w:pPr>
        <w:shd w:val="clear" w:color="auto" w:fill="FFFFFF"/>
        <w:spacing w:after="0" w:line="240" w:lineRule="auto"/>
        <w:rPr>
          <w:rFonts w:ascii="Times New Roman" w:eastAsia="Times New Roman" w:hAnsi="Times New Roman" w:cs="Times New Roman"/>
          <w:b/>
          <w:lang w:eastAsia="el-GR"/>
        </w:rPr>
      </w:pPr>
      <w:r w:rsidRPr="00640E01">
        <w:rPr>
          <w:rFonts w:ascii="Times New Roman" w:eastAsia="Times New Roman" w:hAnsi="Times New Roman" w:cs="Times New Roman"/>
          <w:b/>
          <w:i/>
          <w:iCs/>
          <w:lang w:eastAsia="el-GR"/>
        </w:rPr>
        <w:t>Γ. Η ΘΕΩΡΙΑ ΤΩΝ ΗΘΙΚΩΝ ΑΡΕΤΩΝ (Αριστοτέλης)</w:t>
      </w:r>
    </w:p>
    <w:p w:rsidR="00A44736" w:rsidRPr="00640E01" w:rsidRDefault="00A44736" w:rsidP="00A44736">
      <w:pPr>
        <w:shd w:val="clear" w:color="auto" w:fill="FFFFFF"/>
        <w:spacing w:after="0" w:line="240" w:lineRule="auto"/>
        <w:rPr>
          <w:rFonts w:ascii="Times New Roman" w:eastAsia="Times New Roman" w:hAnsi="Times New Roman" w:cs="Times New Roman"/>
          <w:lang w:eastAsia="el-GR"/>
        </w:rPr>
      </w:pPr>
      <w:r w:rsidRPr="00640E01">
        <w:rPr>
          <w:rFonts w:ascii="Times New Roman" w:eastAsia="Times New Roman" w:hAnsi="Times New Roman" w:cs="Times New Roman"/>
          <w:lang w:eastAsia="el-GR"/>
        </w:rPr>
        <w:t xml:space="preserve">Επειδή δεν είναι πάντα εύκολο να υπολογίσουμε τις συνέπειες της πράξης μας, ούτε να τηρούμε μια αφηρημένη ηθική αρχή που την ονομάζουμε ηθικό νόμο, </w:t>
      </w:r>
      <w:r w:rsidRPr="00640E01">
        <w:rPr>
          <w:rFonts w:ascii="Times New Roman" w:eastAsia="Times New Roman" w:hAnsi="Times New Roman" w:cs="Times New Roman"/>
          <w:bCs/>
          <w:lang w:eastAsia="el-GR"/>
        </w:rPr>
        <w:t> το καλύτερο είναι να προσπαθήσουμε να διαμορφώσουμε έναν τέτοιο ηθικό χαρακτήρα, έτσι ώστε να αποκτήσουμε την ικανότητα να δρούμε σωστά σε περιπτώσεις ηθικών διλημμάτων.</w:t>
      </w:r>
    </w:p>
    <w:p w:rsidR="00A44736" w:rsidRPr="00640E01" w:rsidRDefault="00A44736" w:rsidP="00A44736">
      <w:pPr>
        <w:shd w:val="clear" w:color="auto" w:fill="FFFFFF"/>
        <w:spacing w:after="0" w:line="240" w:lineRule="auto"/>
        <w:rPr>
          <w:rFonts w:ascii="Times New Roman" w:eastAsia="Times New Roman" w:hAnsi="Times New Roman" w:cs="Times New Roman"/>
          <w:lang w:eastAsia="el-GR"/>
        </w:rPr>
      </w:pPr>
      <w:r w:rsidRPr="00640E01">
        <w:rPr>
          <w:rFonts w:ascii="Times New Roman" w:eastAsia="Times New Roman" w:hAnsi="Times New Roman" w:cs="Times New Roman"/>
          <w:lang w:eastAsia="el-GR"/>
        </w:rPr>
        <w:t xml:space="preserve">Σύμφωνα με τον Αριστοτέλη, με την κατάλληλη εκπαίδευση μπορεί να καλλιεργηθεί η </w:t>
      </w:r>
      <w:r w:rsidRPr="00640E01">
        <w:rPr>
          <w:rFonts w:ascii="Times New Roman" w:eastAsia="Times New Roman" w:hAnsi="Times New Roman" w:cs="Times New Roman"/>
          <w:bCs/>
          <w:lang w:eastAsia="el-GR"/>
        </w:rPr>
        <w:t>ηθική αρετή</w:t>
      </w:r>
      <w:r w:rsidRPr="00640E01">
        <w:rPr>
          <w:rFonts w:ascii="Times New Roman" w:eastAsia="Times New Roman" w:hAnsi="Times New Roman" w:cs="Times New Roman"/>
          <w:lang w:eastAsia="el-GR"/>
        </w:rPr>
        <w:t xml:space="preserve">, η οποία </w:t>
      </w:r>
      <w:r w:rsidRPr="00640E01">
        <w:rPr>
          <w:rFonts w:ascii="Times New Roman" w:eastAsia="Times New Roman" w:hAnsi="Times New Roman" w:cs="Times New Roman"/>
          <w:bCs/>
          <w:lang w:eastAsia="el-GR"/>
        </w:rPr>
        <w:t>είναι μια μεσότητα</w:t>
      </w:r>
      <w:r w:rsidRPr="00640E01">
        <w:rPr>
          <w:rFonts w:ascii="Times New Roman" w:eastAsia="Times New Roman" w:hAnsi="Times New Roman" w:cs="Times New Roman"/>
          <w:lang w:eastAsia="el-GR"/>
        </w:rPr>
        <w:t xml:space="preserve"> και </w:t>
      </w:r>
      <w:r w:rsidRPr="00640E01">
        <w:rPr>
          <w:rFonts w:ascii="Times New Roman" w:eastAsia="Times New Roman" w:hAnsi="Times New Roman" w:cs="Times New Roman"/>
          <w:bCs/>
          <w:lang w:eastAsia="el-GR"/>
        </w:rPr>
        <w:t xml:space="preserve">βρίσκεται ανάμεσα σε δύο άκρα: την υπερβολή και </w:t>
      </w:r>
      <w:r w:rsidRPr="00640E01">
        <w:rPr>
          <w:rFonts w:ascii="Times New Roman" w:eastAsia="Times New Roman" w:hAnsi="Times New Roman" w:cs="Times New Roman"/>
          <w:bCs/>
          <w:lang w:eastAsia="el-GR"/>
        </w:rPr>
        <w:lastRenderedPageBreak/>
        <w:t>την έλλειψη</w:t>
      </w:r>
      <w:r w:rsidRPr="00640E01">
        <w:rPr>
          <w:rFonts w:ascii="Times New Roman" w:eastAsia="Times New Roman" w:hAnsi="Times New Roman" w:cs="Times New Roman"/>
          <w:lang w:eastAsia="el-GR"/>
        </w:rPr>
        <w:t xml:space="preserve">. Την κατακτά </w:t>
      </w:r>
      <w:r w:rsidRPr="00640E01">
        <w:rPr>
          <w:rFonts w:ascii="Times New Roman" w:eastAsia="Times New Roman" w:hAnsi="Times New Roman" w:cs="Times New Roman"/>
          <w:bCs/>
          <w:lang w:eastAsia="el-GR"/>
        </w:rPr>
        <w:t>εκείνος που έχει αναπτύξει επιπλέον τη διανοητική αρετή της φρόνησης</w:t>
      </w:r>
      <w:r w:rsidRPr="00640E01">
        <w:rPr>
          <w:rFonts w:ascii="Times New Roman" w:eastAsia="Times New Roman" w:hAnsi="Times New Roman" w:cs="Times New Roman"/>
          <w:lang w:eastAsia="el-GR"/>
        </w:rPr>
        <w:t xml:space="preserve">, την </w:t>
      </w:r>
      <w:r w:rsidRPr="00640E01">
        <w:rPr>
          <w:rFonts w:ascii="Times New Roman" w:eastAsia="Times New Roman" w:hAnsi="Times New Roman" w:cs="Times New Roman"/>
          <w:bCs/>
          <w:lang w:eastAsia="el-GR"/>
        </w:rPr>
        <w:t>ικανότητα να αναγνωρίζει το καλό</w:t>
      </w:r>
      <w:r w:rsidRPr="00640E01">
        <w:rPr>
          <w:rFonts w:ascii="Times New Roman" w:eastAsia="Times New Roman" w:hAnsi="Times New Roman" w:cs="Times New Roman"/>
          <w:lang w:eastAsia="el-GR"/>
        </w:rPr>
        <w:t xml:space="preserve"> για τον ίδιο και για τους συνανθρώπους του.</w:t>
      </w:r>
    </w:p>
    <w:p w:rsidR="00A44736" w:rsidRPr="00640E01" w:rsidRDefault="00A44736" w:rsidP="00A44736">
      <w:pPr>
        <w:shd w:val="clear" w:color="auto" w:fill="FFFFFF"/>
        <w:spacing w:after="0" w:line="240" w:lineRule="auto"/>
        <w:rPr>
          <w:rFonts w:ascii="Times New Roman" w:eastAsia="Times New Roman" w:hAnsi="Times New Roman" w:cs="Times New Roman"/>
          <w:lang w:eastAsia="el-GR"/>
        </w:rPr>
      </w:pPr>
      <w:r w:rsidRPr="00640E01">
        <w:rPr>
          <w:rFonts w:ascii="Times New Roman" w:eastAsia="Times New Roman" w:hAnsi="Times New Roman" w:cs="Times New Roman"/>
          <w:lang w:eastAsia="el-GR"/>
        </w:rPr>
        <w:t xml:space="preserve">Για τον Αριστοτέλη </w:t>
      </w:r>
      <w:r w:rsidRPr="00640E01">
        <w:rPr>
          <w:rFonts w:ascii="Times New Roman" w:eastAsia="Times New Roman" w:hAnsi="Times New Roman" w:cs="Times New Roman"/>
          <w:bCs/>
          <w:lang w:eastAsia="el-GR"/>
        </w:rPr>
        <w:t>η κατάκτηση της ηθικής αρετής οδηγεί στην ευδαιμονία</w:t>
      </w:r>
      <w:r w:rsidRPr="00640E01">
        <w:rPr>
          <w:rFonts w:ascii="Times New Roman" w:eastAsia="Times New Roman" w:hAnsi="Times New Roman" w:cs="Times New Roman"/>
          <w:lang w:eastAsia="el-GR"/>
        </w:rPr>
        <w:t xml:space="preserve">, η οποία στην αριστοτελική θεωρία </w:t>
      </w:r>
      <w:r w:rsidRPr="00640E01">
        <w:rPr>
          <w:rFonts w:ascii="Times New Roman" w:eastAsia="Times New Roman" w:hAnsi="Times New Roman" w:cs="Times New Roman"/>
          <w:bCs/>
          <w:lang w:eastAsia="el-GR"/>
        </w:rPr>
        <w:t>είναι η πλήρη άνθιση της ανθρώπινης προσωπικότητας</w:t>
      </w:r>
      <w:r w:rsidRPr="00640E01">
        <w:rPr>
          <w:rFonts w:ascii="Times New Roman" w:eastAsia="Times New Roman" w:hAnsi="Times New Roman" w:cs="Times New Roman"/>
          <w:lang w:eastAsia="el-GR"/>
        </w:rPr>
        <w:t xml:space="preserve">, η πλήρης ανάπτυξη των ικανοτήτων του κάθε ανθρώπου και </w:t>
      </w:r>
      <w:r w:rsidRPr="00640E01">
        <w:rPr>
          <w:rFonts w:ascii="Times New Roman" w:eastAsia="Times New Roman" w:hAnsi="Times New Roman" w:cs="Times New Roman"/>
          <w:bCs/>
          <w:lang w:eastAsia="el-GR"/>
        </w:rPr>
        <w:t>δεν έχει καμία σχέση με αυτό που αποκαλούμε ευτυχία</w:t>
      </w:r>
      <w:r w:rsidRPr="00640E01">
        <w:rPr>
          <w:rFonts w:ascii="Times New Roman" w:eastAsia="Times New Roman" w:hAnsi="Times New Roman" w:cs="Times New Roman"/>
          <w:lang w:eastAsia="el-GR"/>
        </w:rPr>
        <w:t>, δηλαδή μια ψυχική κατάσταση ευφορίας.</w:t>
      </w:r>
    </w:p>
    <w:p w:rsidR="00A44736" w:rsidRPr="00640E01" w:rsidRDefault="00A44736" w:rsidP="00A44736">
      <w:pPr>
        <w:shd w:val="clear" w:color="auto" w:fill="FFFFFF"/>
        <w:spacing w:after="0" w:line="240" w:lineRule="auto"/>
        <w:rPr>
          <w:rFonts w:ascii="Times New Roman" w:eastAsia="Times New Roman" w:hAnsi="Times New Roman" w:cs="Times New Roman"/>
          <w:sz w:val="24"/>
          <w:szCs w:val="24"/>
          <w:lang w:eastAsia="el-GR"/>
        </w:rPr>
      </w:pPr>
    </w:p>
    <w:p w:rsidR="00A44736" w:rsidRPr="00640E01" w:rsidRDefault="00A44736" w:rsidP="00A44736">
      <w:pPr>
        <w:shd w:val="clear" w:color="auto" w:fill="FFFFFF"/>
        <w:spacing w:after="0" w:line="240" w:lineRule="auto"/>
        <w:rPr>
          <w:rFonts w:ascii="Times New Roman" w:eastAsia="Times New Roman" w:hAnsi="Times New Roman" w:cs="Times New Roman"/>
          <w:sz w:val="24"/>
          <w:szCs w:val="24"/>
          <w:lang w:eastAsia="el-GR"/>
        </w:rPr>
      </w:pPr>
    </w:p>
    <w:p w:rsidR="00A44736" w:rsidRDefault="00A44736" w:rsidP="00A44736">
      <w:pPr>
        <w:shd w:val="clear" w:color="auto" w:fill="FFFFFF"/>
        <w:spacing w:after="0" w:line="240" w:lineRule="auto"/>
        <w:rPr>
          <w:rFonts w:ascii="Times New Roman" w:eastAsia="Times New Roman" w:hAnsi="Times New Roman" w:cs="Times New Roman"/>
          <w:sz w:val="24"/>
          <w:szCs w:val="24"/>
          <w:lang w:eastAsia="el-GR"/>
        </w:rPr>
      </w:pPr>
    </w:p>
    <w:p w:rsidR="00A44736" w:rsidRDefault="00A44736" w:rsidP="00A44736">
      <w:pPr>
        <w:shd w:val="clear" w:color="auto" w:fill="FFFFFF"/>
        <w:spacing w:after="0" w:line="240" w:lineRule="auto"/>
        <w:jc w:val="center"/>
        <w:rPr>
          <w:rFonts w:ascii="Times New Roman" w:eastAsia="Times New Roman" w:hAnsi="Times New Roman" w:cs="Times New Roman"/>
          <w:sz w:val="32"/>
          <w:szCs w:val="32"/>
          <w:u w:val="single"/>
          <w:lang w:eastAsia="el-GR"/>
        </w:rPr>
      </w:pPr>
      <w:r>
        <w:rPr>
          <w:rFonts w:ascii="Times New Roman" w:eastAsia="Times New Roman" w:hAnsi="Times New Roman" w:cs="Times New Roman"/>
          <w:sz w:val="32"/>
          <w:szCs w:val="32"/>
          <w:u w:val="single"/>
          <w:lang w:eastAsia="el-GR"/>
        </w:rPr>
        <w:t>Κεφάλαιο΄Β</w:t>
      </w:r>
    </w:p>
    <w:p w:rsidR="00F57844" w:rsidRPr="00CD2A82" w:rsidRDefault="00F57844" w:rsidP="00F57844">
      <w:pPr>
        <w:spacing w:after="0" w:line="360" w:lineRule="auto"/>
        <w:rPr>
          <w:rFonts w:ascii="Times New Roman" w:hAnsi="Times New Roman" w:cs="Times New Roman"/>
          <w:b/>
        </w:rPr>
      </w:pPr>
    </w:p>
    <w:p w:rsidR="00F57844" w:rsidRPr="00CD2A82" w:rsidRDefault="00F57844" w:rsidP="00DC7883">
      <w:pPr>
        <w:spacing w:after="0" w:line="260" w:lineRule="atLeast"/>
        <w:rPr>
          <w:rFonts w:ascii="Times New Roman" w:hAnsi="Times New Roman" w:cs="Times New Roman"/>
          <w:b/>
        </w:rPr>
      </w:pPr>
      <w:r w:rsidRPr="00F57844">
        <w:rPr>
          <w:rFonts w:ascii="Times New Roman" w:eastAsia="Calibri" w:hAnsi="Times New Roman" w:cs="Times New Roman"/>
          <w:b/>
        </w:rPr>
        <w:t xml:space="preserve">Δυϊσμός </w:t>
      </w:r>
    </w:p>
    <w:p w:rsidR="00F57844" w:rsidRPr="00F57844" w:rsidRDefault="00F57844" w:rsidP="00DC7883">
      <w:pPr>
        <w:spacing w:after="0" w:line="260" w:lineRule="atLeast"/>
        <w:rPr>
          <w:rFonts w:ascii="Times New Roman" w:eastAsia="Calibri" w:hAnsi="Times New Roman" w:cs="Times New Roman"/>
        </w:rPr>
      </w:pPr>
      <w:r w:rsidRPr="00F57844">
        <w:rPr>
          <w:rFonts w:ascii="Times New Roman" w:eastAsia="Calibri" w:hAnsi="Times New Roman" w:cs="Times New Roman"/>
        </w:rPr>
        <w:t xml:space="preserve">Η θέση του Δυϊσμού στη Φιλοσοφία του Νου αναγνωρίζει την ύπαρξη δυο διαφορετικών οντολογικών κατηγοριών: της νοητικής και της υλικής / φυσικής. </w:t>
      </w:r>
    </w:p>
    <w:p w:rsidR="00F57844" w:rsidRPr="00F57844" w:rsidRDefault="00F57844" w:rsidP="00DC7883">
      <w:pPr>
        <w:spacing w:after="0" w:line="260" w:lineRule="atLeast"/>
        <w:rPr>
          <w:rFonts w:ascii="Times New Roman" w:eastAsia="Calibri" w:hAnsi="Times New Roman" w:cs="Times New Roman"/>
        </w:rPr>
      </w:pPr>
      <w:r w:rsidRPr="00F57844">
        <w:rPr>
          <w:rFonts w:ascii="Times New Roman" w:eastAsia="Calibri" w:hAnsi="Times New Roman" w:cs="Times New Roman"/>
        </w:rPr>
        <w:t>Μέσα στην ίδια τη σχολή του Δυϊσμού μπορούμε να διακρίνουμε ανάμεσα στο Δυϊσμό Υπόστασης και το Δυϊσμό Ιδιοτήτων.</w:t>
      </w:r>
    </w:p>
    <w:p w:rsidR="00F57844" w:rsidRPr="00F57844" w:rsidRDefault="00F57844" w:rsidP="00F57844">
      <w:pPr>
        <w:rPr>
          <w:rFonts w:ascii="Times New Roman" w:eastAsia="Calibri" w:hAnsi="Times New Roman" w:cs="Times New Roman"/>
        </w:rPr>
      </w:pPr>
    </w:p>
    <w:p w:rsidR="00F57844" w:rsidRPr="00CD2A82" w:rsidRDefault="00F57844" w:rsidP="00DC7883">
      <w:pPr>
        <w:spacing w:after="0" w:line="260" w:lineRule="atLeast"/>
        <w:rPr>
          <w:rFonts w:ascii="Times New Roman" w:eastAsia="Calibri" w:hAnsi="Times New Roman" w:cs="Times New Roman"/>
          <w:b/>
        </w:rPr>
      </w:pPr>
      <w:r w:rsidRPr="00F57844">
        <w:rPr>
          <w:rFonts w:ascii="Times New Roman" w:eastAsia="Calibri" w:hAnsi="Times New Roman" w:cs="Times New Roman"/>
        </w:rPr>
        <w:t xml:space="preserve"> </w:t>
      </w:r>
      <w:r w:rsidRPr="00F57844">
        <w:rPr>
          <w:rFonts w:ascii="Times New Roman" w:eastAsia="Calibri" w:hAnsi="Times New Roman" w:cs="Times New Roman"/>
          <w:b/>
        </w:rPr>
        <w:t xml:space="preserve">Δυϊσμός Υπόστασης (Καρτεσιανός Δυϊσμός) </w:t>
      </w:r>
    </w:p>
    <w:p w:rsidR="00F57844" w:rsidRPr="00F57844" w:rsidRDefault="00F57844" w:rsidP="00DC7883">
      <w:pPr>
        <w:spacing w:after="0" w:line="260" w:lineRule="atLeast"/>
        <w:rPr>
          <w:rFonts w:ascii="Times New Roman" w:eastAsia="Calibri" w:hAnsi="Times New Roman" w:cs="Times New Roman"/>
        </w:rPr>
      </w:pPr>
      <w:r w:rsidRPr="00F57844">
        <w:rPr>
          <w:rFonts w:ascii="Times New Roman" w:eastAsia="Calibri" w:hAnsi="Times New Roman" w:cs="Times New Roman"/>
        </w:rPr>
        <w:t xml:space="preserve">Ο </w:t>
      </w:r>
      <w:r w:rsidRPr="00F57844">
        <w:rPr>
          <w:rFonts w:ascii="Times New Roman" w:eastAsia="Calibri" w:hAnsi="Times New Roman" w:cs="Times New Roman"/>
          <w:lang w:val="en-GB"/>
        </w:rPr>
        <w:t>Ren</w:t>
      </w:r>
      <w:r w:rsidRPr="00F57844">
        <w:rPr>
          <w:rFonts w:ascii="Times New Roman" w:eastAsia="Calibri" w:hAnsi="Times New Roman" w:cs="Times New Roman"/>
        </w:rPr>
        <w:t xml:space="preserve">é </w:t>
      </w:r>
      <w:r w:rsidRPr="00F57844">
        <w:rPr>
          <w:rFonts w:ascii="Times New Roman" w:eastAsia="Calibri" w:hAnsi="Times New Roman" w:cs="Times New Roman"/>
          <w:lang w:val="en-GB"/>
        </w:rPr>
        <w:t>Descartes</w:t>
      </w:r>
      <w:r w:rsidRPr="00F57844">
        <w:rPr>
          <w:rFonts w:ascii="Times New Roman" w:eastAsia="Calibri" w:hAnsi="Times New Roman" w:cs="Times New Roman"/>
        </w:rPr>
        <w:t xml:space="preserve"> (1596-1650) αναλύει τις δύο βασικές οντολογικές κατηγορίες, Νου και Ύλη (‘Σώμα’), ως ακολούθως:</w:t>
      </w:r>
    </w:p>
    <w:p w:rsidR="00F57844" w:rsidRPr="00F57844" w:rsidRDefault="00F57844" w:rsidP="00DC7883">
      <w:pPr>
        <w:spacing w:after="0" w:line="260" w:lineRule="atLeast"/>
        <w:rPr>
          <w:rFonts w:ascii="Times New Roman" w:eastAsia="Calibri" w:hAnsi="Times New Roman" w:cs="Times New Roman"/>
        </w:rPr>
      </w:pPr>
      <w:r w:rsidRPr="00F57844">
        <w:rPr>
          <w:rFonts w:ascii="Times New Roman" w:eastAsia="Calibri" w:hAnsi="Times New Roman" w:cs="Times New Roman"/>
        </w:rPr>
        <w:t xml:space="preserve">Οι νόες είναι άυλες, μη εκτατές υποστάσεις, το ουσιώδες χαρακτηριστικό των οποίων είναι η σκέψη. </w:t>
      </w:r>
    </w:p>
    <w:p w:rsidR="00F57844" w:rsidRPr="00F57844" w:rsidRDefault="00F57844" w:rsidP="00DC7883">
      <w:pPr>
        <w:spacing w:after="0" w:line="260" w:lineRule="atLeast"/>
        <w:rPr>
          <w:rFonts w:ascii="Times New Roman" w:eastAsia="Calibri" w:hAnsi="Times New Roman" w:cs="Times New Roman"/>
        </w:rPr>
      </w:pPr>
      <w:r w:rsidRPr="00F57844">
        <w:rPr>
          <w:rFonts w:ascii="Times New Roman" w:eastAsia="Calibri" w:hAnsi="Times New Roman" w:cs="Times New Roman"/>
        </w:rPr>
        <w:t>Το ουσιώδες χαρακτηριστικό των υλικών σωμάτων είναι ότι είναι εκτατά, δηλ. ότι καταλαμβάνουν χώρο.</w:t>
      </w:r>
    </w:p>
    <w:p w:rsidR="00F57844" w:rsidRPr="00F57844" w:rsidRDefault="00F57844" w:rsidP="00DC7883">
      <w:pPr>
        <w:spacing w:after="0" w:line="260" w:lineRule="atLeast"/>
        <w:rPr>
          <w:rFonts w:ascii="Times New Roman" w:eastAsia="Calibri" w:hAnsi="Times New Roman" w:cs="Times New Roman"/>
        </w:rPr>
      </w:pPr>
      <w:r w:rsidRPr="00F57844">
        <w:rPr>
          <w:rFonts w:ascii="Times New Roman" w:eastAsia="Calibri" w:hAnsi="Times New Roman" w:cs="Times New Roman"/>
        </w:rPr>
        <w:t>Κάθε άνθρωπος είναι ένωση μιας νοητικής και μιας σωματικής υπόστασης, ένωση η οποία είναι ενδεχομενική, δηλ. που θα μπορούσε και να μην ισχύει (στην περίπτωση διαχωρισμού του νου από το σώμα). Κατά συνέπεια, η νοητική υπόσταση του ανθρώπου είναι αυτόνομη, φέρει δηλαδή τις νοητικές ιδιότητες ανεξάρτητα από την ύπαρξη ή όχι ύλης (σώματος).</w:t>
      </w:r>
    </w:p>
    <w:p w:rsidR="00F57844" w:rsidRPr="00F57844" w:rsidRDefault="00F57844" w:rsidP="00DC7883">
      <w:pPr>
        <w:spacing w:after="0" w:line="260" w:lineRule="atLeast"/>
        <w:rPr>
          <w:rFonts w:ascii="Times New Roman" w:eastAsia="Calibri" w:hAnsi="Times New Roman" w:cs="Times New Roman"/>
          <w:color w:val="FF0000"/>
        </w:rPr>
      </w:pPr>
    </w:p>
    <w:p w:rsidR="00F57844" w:rsidRPr="00CD2A82" w:rsidRDefault="00F57844" w:rsidP="00DC7883">
      <w:pPr>
        <w:spacing w:after="0" w:line="260" w:lineRule="atLeast"/>
        <w:rPr>
          <w:rFonts w:ascii="Times New Roman" w:eastAsia="Calibri" w:hAnsi="Times New Roman" w:cs="Times New Roman"/>
          <w:color w:val="FF0000"/>
        </w:rPr>
      </w:pPr>
      <w:r w:rsidRPr="00F57844">
        <w:rPr>
          <w:rFonts w:ascii="Times New Roman" w:eastAsia="Calibri" w:hAnsi="Times New Roman" w:cs="Times New Roman"/>
          <w:b/>
        </w:rPr>
        <w:t xml:space="preserve"> Δυϊσμός Ιδιοτήτων </w:t>
      </w:r>
    </w:p>
    <w:p w:rsidR="00F57844" w:rsidRPr="00F57844" w:rsidRDefault="002311C3" w:rsidP="00DC7883">
      <w:pPr>
        <w:spacing w:after="0" w:line="260" w:lineRule="atLeast"/>
        <w:rPr>
          <w:rFonts w:ascii="Times New Roman" w:eastAsia="Calibri" w:hAnsi="Times New Roman" w:cs="Times New Roman"/>
        </w:rPr>
      </w:pPr>
      <w:r w:rsidRPr="00F57844">
        <w:rPr>
          <w:rFonts w:ascii="Times New Roman" w:eastAsia="Calibri" w:hAnsi="Times New Roman" w:cs="Times New Roman"/>
        </w:rPr>
        <w:t>Σύμφωνα</w:t>
      </w:r>
      <w:r w:rsidR="00F57844" w:rsidRPr="00F57844">
        <w:rPr>
          <w:rFonts w:ascii="Times New Roman" w:eastAsia="Calibri" w:hAnsi="Times New Roman" w:cs="Times New Roman"/>
        </w:rPr>
        <w:t xml:space="preserve"> με το Δυϊσμό Ιδιοτήτων, ο νους δεν αποτελεί ξεχωριστή υπόσταση. Οι μόνες υποστάσεις που υπάρχουν στον κόσμο είναι οι υλικές υποστάσεις, δηλ. τα βασικά σωματίδια που αναγνωρίζουν οι φυσικές επιστήμες, καθώς και οι συναθροίσεις αυτών. Δεν υπάρχουν νοητικές υποστάσεις όπως πνεύματα, ψυχές, ζωτικές δυνάμεις, κλπ.</w:t>
      </w:r>
    </w:p>
    <w:p w:rsidR="00E83779" w:rsidRDefault="00F57844" w:rsidP="00DC7883">
      <w:pPr>
        <w:spacing w:after="0" w:line="260" w:lineRule="atLeast"/>
        <w:rPr>
          <w:rFonts w:ascii="Times New Roman" w:eastAsia="Calibri" w:hAnsi="Times New Roman" w:cs="Times New Roman"/>
          <w:sz w:val="28"/>
          <w:szCs w:val="28"/>
        </w:rPr>
      </w:pPr>
      <w:r w:rsidRPr="00F57844">
        <w:rPr>
          <w:rFonts w:ascii="Times New Roman" w:eastAsia="Calibri" w:hAnsi="Times New Roman" w:cs="Times New Roman"/>
        </w:rPr>
        <w:t xml:space="preserve">Αυτό όμως είναι συμβατό με τη θέση ότι υπάρχουν γνήσια μη φυσικές ιδιότητες, όπως για παράδειγμα οι νοητικές. Η συνύπαρξη του δυϊσμού ιδιοτήτων με το μονισμό υπόστασης μπορεί να εξηγηθεί μέσω της σχέσης </w:t>
      </w:r>
      <w:r w:rsidRPr="00F57844">
        <w:rPr>
          <w:rFonts w:ascii="Times New Roman" w:eastAsia="Calibri" w:hAnsi="Times New Roman" w:cs="Times New Roman"/>
          <w:i/>
        </w:rPr>
        <w:t>ανάδυσης</w:t>
      </w:r>
      <w:r w:rsidRPr="00F57844">
        <w:rPr>
          <w:rFonts w:ascii="Times New Roman" w:eastAsia="Calibri" w:hAnsi="Times New Roman" w:cs="Times New Roman"/>
        </w:rPr>
        <w:t xml:space="preserve"> που υποτίθεται ότι ισχύει μεταξύ νοητικών και φυσικών ιδιοτήτων.</w:t>
      </w:r>
    </w:p>
    <w:p w:rsidR="00E83779" w:rsidRDefault="00E83779" w:rsidP="00DC7883">
      <w:pPr>
        <w:spacing w:after="0" w:line="260" w:lineRule="atLeast"/>
        <w:rPr>
          <w:rFonts w:ascii="Times New Roman" w:eastAsia="Calibri" w:hAnsi="Times New Roman" w:cs="Times New Roman"/>
          <w:sz w:val="28"/>
          <w:szCs w:val="28"/>
        </w:rPr>
      </w:pPr>
    </w:p>
    <w:p w:rsidR="00640E01" w:rsidRDefault="00640E01" w:rsidP="00DC7883">
      <w:pPr>
        <w:spacing w:after="0" w:line="260" w:lineRule="atLeast"/>
        <w:rPr>
          <w:rFonts w:ascii="Times New Roman" w:eastAsia="Calibri" w:hAnsi="Times New Roman" w:cs="Times New Roman"/>
        </w:rPr>
      </w:pPr>
    </w:p>
    <w:p w:rsidR="00F57844" w:rsidRPr="00E83779" w:rsidRDefault="00F57844" w:rsidP="00DC7883">
      <w:pPr>
        <w:spacing w:after="0" w:line="260" w:lineRule="atLeast"/>
        <w:rPr>
          <w:rFonts w:ascii="Times New Roman" w:eastAsia="Calibri" w:hAnsi="Times New Roman" w:cs="Times New Roman"/>
          <w:sz w:val="28"/>
          <w:szCs w:val="28"/>
        </w:rPr>
      </w:pPr>
      <w:r w:rsidRPr="00F57844">
        <w:rPr>
          <w:rFonts w:ascii="Times New Roman" w:eastAsia="Calibri" w:hAnsi="Times New Roman" w:cs="Times New Roman"/>
        </w:rPr>
        <w:t>.</w:t>
      </w:r>
      <w:r w:rsidRPr="00F57844">
        <w:rPr>
          <w:rFonts w:ascii="Times New Roman" w:eastAsia="Calibri" w:hAnsi="Times New Roman" w:cs="Times New Roman"/>
          <w:b/>
        </w:rPr>
        <w:t>Λογικός (Αναλυτικός) Συμπεριφορισμός</w:t>
      </w:r>
    </w:p>
    <w:p w:rsidR="00F57844" w:rsidRPr="00F57844" w:rsidRDefault="00F57844" w:rsidP="00DC7883">
      <w:pPr>
        <w:spacing w:line="260" w:lineRule="atLeast"/>
        <w:rPr>
          <w:rFonts w:ascii="Times New Roman" w:eastAsia="Calibri" w:hAnsi="Times New Roman" w:cs="Times New Roman"/>
        </w:rPr>
      </w:pPr>
      <w:r w:rsidRPr="00F57844">
        <w:rPr>
          <w:rFonts w:ascii="Times New Roman" w:eastAsia="Calibri" w:hAnsi="Times New Roman" w:cs="Times New Roman"/>
        </w:rPr>
        <w:t xml:space="preserve">Η φιλοσοφική θέση του Λογικού η Αναλυτικού </w:t>
      </w:r>
      <w:r w:rsidR="00E83779" w:rsidRPr="00F57844">
        <w:rPr>
          <w:rFonts w:ascii="Times New Roman" w:eastAsia="Calibri" w:hAnsi="Times New Roman" w:cs="Times New Roman"/>
        </w:rPr>
        <w:t>Συμπεριφορισμού</w:t>
      </w:r>
      <w:r w:rsidRPr="00F57844">
        <w:rPr>
          <w:rFonts w:ascii="Times New Roman" w:eastAsia="Calibri" w:hAnsi="Times New Roman" w:cs="Times New Roman"/>
        </w:rPr>
        <w:t xml:space="preserve"> αφορά κατά κύριο λόγο στο σημασιολογικό περιεχόμενο των εκφράσεων που περιέχουν νοητικούς/ψυχολογικούς όρους. Συγκεκριμένα, αρνείται ότι οι ψυχολογικοί όροι και οι έννοιες που χρησιμοποιούνται στη Ψυχολογία του Κοινού Νου και στην επιστήμη της Ψυχολογίας (όπως π.χ. ‘επιθυμία’, ‘πεποίθηση’, ‘πόνος’, ‘θυμός’, ‘λύπη’, ‘αισθητηριακή εμπειρία’, κλπ) αναφέρονται σε  εσωτερικές ψυχολογικές καταστάσεις, και τους αναλύει με όρους που αφορούν στην παρατηρήσιμη συμπεριφορά ενός ατόμου και στα εξωτερικά ερεθίσματα τα οποία δέχεται.</w:t>
      </w:r>
    </w:p>
    <w:p w:rsidR="00F57844" w:rsidRPr="00F57844" w:rsidRDefault="00F57844" w:rsidP="00DC7883">
      <w:pPr>
        <w:spacing w:line="260" w:lineRule="atLeast"/>
        <w:rPr>
          <w:rFonts w:ascii="Times New Roman" w:eastAsia="Calibri" w:hAnsi="Times New Roman" w:cs="Times New Roman"/>
        </w:rPr>
      </w:pPr>
      <w:r w:rsidRPr="00F57844">
        <w:rPr>
          <w:rFonts w:ascii="Times New Roman" w:eastAsia="Calibri" w:hAnsi="Times New Roman" w:cs="Times New Roman"/>
        </w:rPr>
        <w:lastRenderedPageBreak/>
        <w:t xml:space="preserve">Με βάση το παραπάνω σκεπτικό, οι Λογικοί Συμπεριφοριστές προτείνουν την εννοιολογική ανάλυση της κάθε ψυχολογικής δήλωσης με βάση τα σχετικά φυσικά ερεθίσματα και την επακόλουθη συμπεριφορά. </w:t>
      </w:r>
    </w:p>
    <w:p w:rsidR="00E83779" w:rsidRDefault="00E83779" w:rsidP="00DC7883">
      <w:pPr>
        <w:spacing w:line="260" w:lineRule="atLeast"/>
        <w:rPr>
          <w:rFonts w:ascii="Times New Roman" w:eastAsia="Calibri" w:hAnsi="Times New Roman" w:cs="Times New Roman"/>
        </w:rPr>
      </w:pPr>
    </w:p>
    <w:p w:rsidR="00F57844" w:rsidRPr="00CD2A82" w:rsidRDefault="00F57844" w:rsidP="00DC7883">
      <w:pPr>
        <w:spacing w:line="260" w:lineRule="atLeast"/>
        <w:rPr>
          <w:rFonts w:ascii="Times New Roman" w:eastAsia="Calibri" w:hAnsi="Times New Roman" w:cs="Times New Roman"/>
          <w:u w:val="single"/>
        </w:rPr>
      </w:pPr>
      <w:r w:rsidRPr="00F57844">
        <w:rPr>
          <w:rFonts w:ascii="Times New Roman" w:eastAsia="Calibri" w:hAnsi="Times New Roman" w:cs="Times New Roman"/>
          <w:b/>
        </w:rPr>
        <w:t>Θεωρία Ταυτότητας</w:t>
      </w:r>
    </w:p>
    <w:p w:rsidR="00F57844" w:rsidRPr="00F57844" w:rsidRDefault="00F57844" w:rsidP="00DC7883">
      <w:pPr>
        <w:spacing w:after="0" w:line="260" w:lineRule="atLeast"/>
        <w:rPr>
          <w:rFonts w:ascii="Times New Roman" w:eastAsia="Calibri" w:hAnsi="Times New Roman" w:cs="Times New Roman"/>
        </w:rPr>
      </w:pPr>
      <w:r w:rsidRPr="00F57844">
        <w:rPr>
          <w:rFonts w:ascii="Times New Roman" w:eastAsia="Calibri" w:hAnsi="Times New Roman" w:cs="Times New Roman"/>
        </w:rPr>
        <w:t xml:space="preserve">Η Θεωρία Ταυτότητας είναι η πιο απλή μορφή Φυσικαλισμού (Υλισμού). Αποτελεί μορφή </w:t>
      </w:r>
      <w:r w:rsidRPr="00F57844">
        <w:rPr>
          <w:rFonts w:ascii="Times New Roman" w:eastAsia="Calibri" w:hAnsi="Times New Roman" w:cs="Times New Roman"/>
          <w:i/>
        </w:rPr>
        <w:t>Φυσικαλισμού</w:t>
      </w:r>
      <w:r w:rsidRPr="00F57844">
        <w:rPr>
          <w:rFonts w:ascii="Times New Roman" w:eastAsia="Calibri" w:hAnsi="Times New Roman" w:cs="Times New Roman"/>
        </w:rPr>
        <w:t xml:space="preserve"> διότι, σύμφωνα με αυτήν, ο νους δεν αποτελεί ξεχωριστό είδος υπόστασης, όπως υποστηρίζει ο δυϊστής υπόστασης, αλλά ούτε οι νοητικές ιδιότητες διαφέρουν από τις φυσικές, όπως υποστηρίζει ο δυϊστής ιδιοτήτων. Είναι η πιο </w:t>
      </w:r>
      <w:r w:rsidRPr="00F57844">
        <w:rPr>
          <w:rFonts w:ascii="Times New Roman" w:eastAsia="Calibri" w:hAnsi="Times New Roman" w:cs="Times New Roman"/>
          <w:i/>
        </w:rPr>
        <w:t>απλή</w:t>
      </w:r>
      <w:r w:rsidRPr="00F57844">
        <w:rPr>
          <w:rFonts w:ascii="Times New Roman" w:eastAsia="Calibri" w:hAnsi="Times New Roman" w:cs="Times New Roman"/>
        </w:rPr>
        <w:t xml:space="preserve"> μοφή Φυσικαλισμού διότι, σύμφωνα με αυτήν, οι νοητικές καταστάσεις απλά ταυτίζονται με (δηλ. είναι) φυσικές καταστάσεις. </w:t>
      </w:r>
    </w:p>
    <w:p w:rsidR="00F57844" w:rsidRPr="00F57844" w:rsidRDefault="00F57844" w:rsidP="00DC7883">
      <w:pPr>
        <w:spacing w:after="0" w:line="260" w:lineRule="atLeast"/>
        <w:rPr>
          <w:rFonts w:ascii="Times New Roman" w:eastAsia="Calibri" w:hAnsi="Times New Roman" w:cs="Times New Roman"/>
        </w:rPr>
      </w:pPr>
    </w:p>
    <w:p w:rsidR="00F57844" w:rsidRPr="00E83779" w:rsidRDefault="00F57844" w:rsidP="00DC7883">
      <w:pPr>
        <w:spacing w:line="260" w:lineRule="atLeast"/>
        <w:rPr>
          <w:rFonts w:ascii="Times New Roman" w:eastAsia="Calibri" w:hAnsi="Times New Roman" w:cs="Times New Roman"/>
        </w:rPr>
      </w:pPr>
      <w:r w:rsidRPr="00F57844">
        <w:rPr>
          <w:rFonts w:ascii="Times New Roman" w:eastAsia="Calibri" w:hAnsi="Times New Roman" w:cs="Times New Roman"/>
          <w:b/>
        </w:rPr>
        <w:t>Λειτουργισμός</w:t>
      </w:r>
    </w:p>
    <w:p w:rsidR="00F57844" w:rsidRPr="0007405D" w:rsidRDefault="00F57844" w:rsidP="00DC7883">
      <w:pPr>
        <w:spacing w:after="0" w:line="260" w:lineRule="atLeast"/>
        <w:rPr>
          <w:rFonts w:ascii="Times New Roman" w:hAnsi="Times New Roman" w:cs="Times New Roman"/>
        </w:rPr>
      </w:pPr>
      <w:r w:rsidRPr="00F57844">
        <w:rPr>
          <w:rFonts w:ascii="Times New Roman" w:eastAsia="Calibri" w:hAnsi="Times New Roman" w:cs="Times New Roman"/>
        </w:rPr>
        <w:t>Η άνοδος του Λειτουργισμού στη Φιλοσοφία του Νου ακολούθησε την επανάσταση των ηλεκτρονικών υπολογιστών</w:t>
      </w:r>
      <w:r w:rsidR="00E83779">
        <w:rPr>
          <w:rFonts w:ascii="Times New Roman" w:eastAsia="Calibri" w:hAnsi="Times New Roman" w:cs="Times New Roman"/>
        </w:rPr>
        <w:t xml:space="preserve"> των δεκαετιών του 1950 και 1960</w:t>
      </w:r>
      <w:r w:rsidRPr="00F57844">
        <w:rPr>
          <w:rFonts w:ascii="Times New Roman" w:eastAsia="Calibri" w:hAnsi="Times New Roman" w:cs="Times New Roman"/>
        </w:rPr>
        <w:t xml:space="preserve">. Ο Λειτουργισμός βασίζεται στην  παρατήρηση ότι οι υπολογιστικές λειτουργίες μπορούν να οριστούν και να μελετηθούν ανεξάρτητα από τη φυσική σύσταση και δομή των μηχανημάτων που τις διεκπεραιώνουν. Για παράδειγμα, η ‘Αναλυτική Μηχανή’ που σχεδίασε ο </w:t>
      </w:r>
      <w:r w:rsidRPr="00F57844">
        <w:rPr>
          <w:rFonts w:ascii="Times New Roman" w:eastAsia="Calibri" w:hAnsi="Times New Roman" w:cs="Times New Roman"/>
          <w:lang w:val="en-GB"/>
        </w:rPr>
        <w:t>Charles</w:t>
      </w:r>
      <w:r w:rsidRPr="00F57844">
        <w:rPr>
          <w:rFonts w:ascii="Times New Roman" w:eastAsia="Calibri" w:hAnsi="Times New Roman" w:cs="Times New Roman"/>
        </w:rPr>
        <w:t xml:space="preserve"> </w:t>
      </w:r>
      <w:r w:rsidRPr="00F57844">
        <w:rPr>
          <w:rFonts w:ascii="Times New Roman" w:eastAsia="Calibri" w:hAnsi="Times New Roman" w:cs="Times New Roman"/>
          <w:lang w:val="en-GB"/>
        </w:rPr>
        <w:t>Babbage</w:t>
      </w:r>
      <w:r w:rsidRPr="00F57844">
        <w:rPr>
          <w:rFonts w:ascii="Times New Roman" w:eastAsia="Calibri" w:hAnsi="Times New Roman" w:cs="Times New Roman"/>
        </w:rPr>
        <w:t xml:space="preserve"> (1792-1871) και για την κατασκευή της οποίας προβλεπόταν η χρήση μεταλλικών κυλίνδρων, χάλκινων εργαλείων, μοχλών κλπ, θα μπορούσε να επιτελέσει μερικούς από τους υπολογισμούς τους οποίους επιτελεί ένας σύγχρονος υπολογιστής που είναι φτιαγμένος από τρανζίστορ από πυρίτιο και άλλα εξαρτήματα νεώτερης τεχνολογίας. Δηλαδή, οι υπολογιστικές λειτουργίες μηχανημάτων όπως τα ανωτέρω ορίζονται με αφαιρετικό τρόπο, ως λειτουργίες που συντελούνται σε ένα επίπεδο διαφορετικό από αυτό των υλικών υποστάσεων που τις πραγματώνουν. Οι υποστηρικτές του Λειτουργισμού αναλύουν τις νοητικές ιδιότητες με τρόπο ανάλογο αυτού με τον οποίο αναλύουμε τις ιδιότητες </w:t>
      </w:r>
      <w:r w:rsidR="00E83779">
        <w:rPr>
          <w:rFonts w:ascii="Times New Roman" w:eastAsia="Calibri" w:hAnsi="Times New Roman" w:cs="Times New Roman"/>
        </w:rPr>
        <w:t>του λογισμικού ενός υπολογιστή. Ό</w:t>
      </w:r>
      <w:r w:rsidRPr="00F57844">
        <w:rPr>
          <w:rFonts w:ascii="Times New Roman" w:eastAsia="Calibri" w:hAnsi="Times New Roman" w:cs="Times New Roman"/>
        </w:rPr>
        <w:t xml:space="preserve">πως οι υπολογιστικές δράσεις ενός υπολογιστή πραγματώνονται στην υλική (φυσική) υπόσταση του, χωρίς όμως να ταυτίζονται με αυτήν, έτσι και οι νοητικές διαδικασίες μπορούν να εκληφθούν ως υπολογιστικές δράσεις που υλοποιούνται από φυσικές διαδικασίες (οι οποίες λαμβάνουν χώρα στις φυσικές δομές του εγκεφάλου), χωρίς όμως να μπορούν να ταυτιστούν με αυτές. </w:t>
      </w:r>
    </w:p>
    <w:p w:rsidR="0007405D" w:rsidRPr="0007405D" w:rsidRDefault="0007405D" w:rsidP="00DC7883">
      <w:pPr>
        <w:spacing w:after="0" w:line="260" w:lineRule="atLeast"/>
        <w:rPr>
          <w:rFonts w:ascii="Times New Roman" w:eastAsia="Calibri" w:hAnsi="Times New Roman" w:cs="Times New Roman"/>
        </w:rPr>
      </w:pPr>
    </w:p>
    <w:p w:rsidR="00F57844" w:rsidRPr="00CD2A82" w:rsidRDefault="00F57844" w:rsidP="00DC7883">
      <w:pPr>
        <w:shd w:val="clear" w:color="auto" w:fill="FFFFFF"/>
        <w:spacing w:after="0" w:line="260" w:lineRule="atLeast"/>
        <w:rPr>
          <w:rFonts w:ascii="Times New Roman" w:hAnsi="Times New Roman" w:cs="Times New Roman"/>
        </w:rPr>
      </w:pPr>
    </w:p>
    <w:p w:rsidR="00500985" w:rsidRPr="00CD2A82" w:rsidRDefault="00500985" w:rsidP="00DC7883">
      <w:pPr>
        <w:shd w:val="clear" w:color="auto" w:fill="FFFFFF"/>
        <w:spacing w:after="0" w:line="260" w:lineRule="atLeast"/>
        <w:rPr>
          <w:rFonts w:ascii="Times New Roman" w:hAnsi="Times New Roman" w:cs="Times New Roman"/>
        </w:rPr>
      </w:pPr>
    </w:p>
    <w:p w:rsidR="00500985" w:rsidRDefault="00500985" w:rsidP="00DC7883">
      <w:pPr>
        <w:shd w:val="clear" w:color="auto" w:fill="FFFFFF"/>
        <w:spacing w:after="0" w:line="260" w:lineRule="atLeast"/>
        <w:jc w:val="center"/>
        <w:rPr>
          <w:rFonts w:ascii="Times New Roman" w:hAnsi="Times New Roman" w:cs="Times New Roman"/>
          <w:sz w:val="32"/>
          <w:szCs w:val="32"/>
          <w:u w:val="single"/>
        </w:rPr>
      </w:pPr>
      <w:r w:rsidRPr="00500985">
        <w:rPr>
          <w:rFonts w:ascii="Times New Roman" w:hAnsi="Times New Roman" w:cs="Times New Roman"/>
          <w:sz w:val="32"/>
          <w:szCs w:val="32"/>
          <w:u w:val="single"/>
        </w:rPr>
        <w:t>Κεφάλαιο Γ</w:t>
      </w:r>
    </w:p>
    <w:p w:rsidR="006935DD" w:rsidRPr="008831E3" w:rsidRDefault="00A763B7" w:rsidP="00DC7883">
      <w:pPr>
        <w:shd w:val="clear" w:color="auto" w:fill="FFFFFF"/>
        <w:spacing w:after="0" w:line="260" w:lineRule="atLeast"/>
        <w:rPr>
          <w:rFonts w:ascii="Times New Roman" w:eastAsia="Times New Roman" w:hAnsi="Times New Roman" w:cs="Times New Roman"/>
          <w:b/>
          <w:sz w:val="32"/>
          <w:szCs w:val="32"/>
          <w:lang w:eastAsia="el-GR"/>
        </w:rPr>
      </w:pPr>
      <w:r w:rsidRPr="008831E3">
        <w:rPr>
          <w:rFonts w:ascii="Times New Roman" w:eastAsia="Times New Roman" w:hAnsi="Times New Roman" w:cs="Times New Roman"/>
          <w:b/>
          <w:sz w:val="32"/>
          <w:szCs w:val="32"/>
          <w:lang w:eastAsia="el-GR"/>
        </w:rPr>
        <w:t xml:space="preserve">Τελικά μπορούν; </w:t>
      </w:r>
    </w:p>
    <w:p w:rsidR="00A44736" w:rsidRPr="008849B6" w:rsidRDefault="00C459CB" w:rsidP="00DC7883">
      <w:pPr>
        <w:shd w:val="clear" w:color="auto" w:fill="FFFFFF"/>
        <w:spacing w:after="0" w:line="260" w:lineRule="atLeast"/>
        <w:rPr>
          <w:rFonts w:ascii="Times New Roman" w:eastAsia="Times New Roman" w:hAnsi="Times New Roman" w:cs="Times New Roman"/>
          <w:lang w:eastAsia="el-GR"/>
        </w:rPr>
      </w:pPr>
      <w:r>
        <w:rPr>
          <w:rFonts w:ascii="Times New Roman" w:eastAsia="Times New Roman" w:hAnsi="Times New Roman" w:cs="Times New Roman"/>
          <w:sz w:val="24"/>
          <w:szCs w:val="24"/>
          <w:lang w:eastAsia="el-GR"/>
        </w:rPr>
        <w:t xml:space="preserve">  </w:t>
      </w:r>
      <w:r w:rsidRPr="008849B6">
        <w:rPr>
          <w:rFonts w:ascii="Times New Roman" w:eastAsia="Times New Roman" w:hAnsi="Times New Roman" w:cs="Times New Roman"/>
          <w:lang w:eastAsia="el-GR"/>
        </w:rPr>
        <w:t>Έχοντας διαβάσει και λάβει υπόψη τα παραπάνω η απάντηση που δίνουμε στο αρχικό ερώτημα είναι ότι οι μηχανές δεν μπορούν να κατανοήσουν και να εφαρμόσουν την ανθρώπινη ηθική. Συνειδητοποιήσαμε ότι παρόλο που οι μηχανές έχουν τη δυνατότητα να ε</w:t>
      </w:r>
      <w:r w:rsidR="009F3C7D">
        <w:rPr>
          <w:rFonts w:ascii="Times New Roman" w:eastAsia="Times New Roman" w:hAnsi="Times New Roman" w:cs="Times New Roman"/>
          <w:lang w:eastAsia="el-GR"/>
        </w:rPr>
        <w:t>κτελέσουν πράξεις και να πάρουν</w:t>
      </w:r>
      <w:r w:rsidRPr="008849B6">
        <w:rPr>
          <w:rFonts w:ascii="Times New Roman" w:eastAsia="Times New Roman" w:hAnsi="Times New Roman" w:cs="Times New Roman"/>
          <w:lang w:eastAsia="el-GR"/>
        </w:rPr>
        <w:t xml:space="preserve"> αποφάσεις σύμφωνα με την προαίρεση του κατασκευαστή τους δεν έχουν τη δύναμη της αυτόνομης βούλησης και έτσι της </w:t>
      </w:r>
      <w:r w:rsidR="00F26A47" w:rsidRPr="008849B6">
        <w:rPr>
          <w:rFonts w:ascii="Times New Roman" w:eastAsia="Times New Roman" w:hAnsi="Times New Roman" w:cs="Times New Roman"/>
          <w:lang w:eastAsia="el-GR"/>
        </w:rPr>
        <w:t>αυτοσυνειδησίας</w:t>
      </w:r>
      <w:r w:rsidRPr="008849B6">
        <w:rPr>
          <w:rFonts w:ascii="Times New Roman" w:eastAsia="Times New Roman" w:hAnsi="Times New Roman" w:cs="Times New Roman"/>
          <w:lang w:eastAsia="el-GR"/>
        </w:rPr>
        <w:t>.</w:t>
      </w:r>
      <w:r w:rsidR="00AA25D7" w:rsidRPr="008849B6">
        <w:rPr>
          <w:rFonts w:ascii="Times New Roman" w:eastAsia="Times New Roman" w:hAnsi="Times New Roman" w:cs="Times New Roman"/>
          <w:lang w:eastAsia="el-GR"/>
        </w:rPr>
        <w:t xml:space="preserve"> Δεν μπορούν</w:t>
      </w:r>
      <w:r w:rsidR="00F26A47" w:rsidRPr="008849B6">
        <w:rPr>
          <w:rFonts w:ascii="Times New Roman" w:eastAsia="Times New Roman" w:hAnsi="Times New Roman" w:cs="Times New Roman"/>
          <w:lang w:eastAsia="el-GR"/>
        </w:rPr>
        <w:t xml:space="preserve"> να </w:t>
      </w:r>
      <w:r w:rsidR="00AA25D7" w:rsidRPr="008849B6">
        <w:rPr>
          <w:rFonts w:ascii="Times New Roman" w:eastAsia="Times New Roman" w:hAnsi="Times New Roman" w:cs="Times New Roman"/>
          <w:lang w:eastAsia="el-GR"/>
        </w:rPr>
        <w:t>αυτοπρογραμματιστούν και να κρίνουν ή να ελέγξουν τη νοημοσύνη τους.</w:t>
      </w:r>
      <w:r w:rsidRPr="008849B6">
        <w:rPr>
          <w:rFonts w:ascii="Times New Roman" w:eastAsia="Times New Roman" w:hAnsi="Times New Roman" w:cs="Times New Roman"/>
          <w:lang w:eastAsia="el-GR"/>
        </w:rPr>
        <w:t xml:space="preserve"> Είναι μέσα που </w:t>
      </w:r>
      <w:r w:rsidR="00F26A47" w:rsidRPr="008849B6">
        <w:rPr>
          <w:rFonts w:ascii="Times New Roman" w:eastAsia="Times New Roman" w:hAnsi="Times New Roman" w:cs="Times New Roman"/>
          <w:lang w:eastAsia="el-GR"/>
        </w:rPr>
        <w:t>χρησιμοποιεί ο</w:t>
      </w:r>
      <w:r w:rsidRPr="008849B6">
        <w:rPr>
          <w:rFonts w:ascii="Times New Roman" w:eastAsia="Times New Roman" w:hAnsi="Times New Roman" w:cs="Times New Roman"/>
          <w:lang w:eastAsia="el-GR"/>
        </w:rPr>
        <w:t xml:space="preserve"> </w:t>
      </w:r>
      <w:r w:rsidR="00F26A47" w:rsidRPr="008849B6">
        <w:rPr>
          <w:rFonts w:ascii="Times New Roman" w:eastAsia="Times New Roman" w:hAnsi="Times New Roman" w:cs="Times New Roman"/>
          <w:lang w:eastAsia="el-GR"/>
        </w:rPr>
        <w:t xml:space="preserve">άνθρωπος, </w:t>
      </w:r>
      <w:r w:rsidRPr="008849B6">
        <w:rPr>
          <w:rFonts w:ascii="Times New Roman" w:eastAsia="Times New Roman" w:hAnsi="Times New Roman" w:cs="Times New Roman"/>
          <w:lang w:eastAsia="el-GR"/>
        </w:rPr>
        <w:t xml:space="preserve">ο οποίος και τις </w:t>
      </w:r>
      <w:r w:rsidR="005C732E" w:rsidRPr="008849B6">
        <w:rPr>
          <w:rFonts w:ascii="Times New Roman" w:eastAsia="Times New Roman" w:hAnsi="Times New Roman" w:cs="Times New Roman"/>
          <w:lang w:eastAsia="el-GR"/>
        </w:rPr>
        <w:t>κατασκευάζει,</w:t>
      </w:r>
      <w:r w:rsidR="00F26A47" w:rsidRPr="008849B6">
        <w:rPr>
          <w:rFonts w:ascii="Times New Roman" w:eastAsia="Times New Roman" w:hAnsi="Times New Roman" w:cs="Times New Roman"/>
          <w:lang w:eastAsia="el-GR"/>
        </w:rPr>
        <w:t xml:space="preserve"> προκειμένου</w:t>
      </w:r>
      <w:r w:rsidRPr="008849B6">
        <w:rPr>
          <w:rFonts w:ascii="Times New Roman" w:eastAsia="Times New Roman" w:hAnsi="Times New Roman" w:cs="Times New Roman"/>
          <w:lang w:eastAsia="el-GR"/>
        </w:rPr>
        <w:t xml:space="preserve"> να εξυπηρετούν δικές του ανάγκες και </w:t>
      </w:r>
      <w:r w:rsidR="00F26A47" w:rsidRPr="008849B6">
        <w:rPr>
          <w:rFonts w:ascii="Times New Roman" w:eastAsia="Times New Roman" w:hAnsi="Times New Roman" w:cs="Times New Roman"/>
          <w:lang w:eastAsia="el-GR"/>
        </w:rPr>
        <w:t>συμφέροντα.</w:t>
      </w:r>
      <w:r w:rsidR="008E0A74" w:rsidRPr="008849B6">
        <w:rPr>
          <w:rFonts w:ascii="Times New Roman" w:eastAsia="Times New Roman" w:hAnsi="Times New Roman" w:cs="Times New Roman"/>
          <w:lang w:eastAsia="el-GR"/>
        </w:rPr>
        <w:t xml:space="preserve"> Δεν μπορούν δηλαδή να αποκτήσουν ηθική κρίση.</w:t>
      </w:r>
      <w:r w:rsidR="00F26A47" w:rsidRPr="008849B6">
        <w:rPr>
          <w:rFonts w:ascii="Times New Roman" w:eastAsia="Times New Roman" w:hAnsi="Times New Roman" w:cs="Times New Roman"/>
          <w:lang w:eastAsia="el-GR"/>
        </w:rPr>
        <w:t xml:space="preserve"> Οι μηχανές δεν μπορούν να βιώσουν τις ψυχικές καταστάσεις που μπορεί να βιώσει ο άνθρωπος ούτε έχουν τις </w:t>
      </w:r>
      <w:r w:rsidR="00EC0A18" w:rsidRPr="008849B6">
        <w:rPr>
          <w:rFonts w:ascii="Times New Roman" w:eastAsia="Times New Roman" w:hAnsi="Times New Roman" w:cs="Times New Roman"/>
          <w:lang w:eastAsia="el-GR"/>
        </w:rPr>
        <w:t>αισθήσεις και την  αντίληψή</w:t>
      </w:r>
      <w:r w:rsidR="00B7403E" w:rsidRPr="008849B6">
        <w:rPr>
          <w:rFonts w:ascii="Times New Roman" w:eastAsia="Times New Roman" w:hAnsi="Times New Roman" w:cs="Times New Roman"/>
          <w:lang w:eastAsia="el-GR"/>
        </w:rPr>
        <w:t xml:space="preserve"> του</w:t>
      </w:r>
      <w:r w:rsidR="004E6807" w:rsidRPr="008849B6">
        <w:rPr>
          <w:rFonts w:ascii="Times New Roman" w:eastAsia="Times New Roman" w:hAnsi="Times New Roman" w:cs="Times New Roman"/>
          <w:lang w:eastAsia="el-GR"/>
        </w:rPr>
        <w:t xml:space="preserve"> και δεν έχουν δικές τους προσωπικές εμπειρίες. Ε</w:t>
      </w:r>
      <w:r w:rsidR="00B7403E" w:rsidRPr="008849B6">
        <w:rPr>
          <w:rFonts w:ascii="Times New Roman" w:eastAsia="Times New Roman" w:hAnsi="Times New Roman" w:cs="Times New Roman"/>
          <w:lang w:eastAsia="el-GR"/>
        </w:rPr>
        <w:t xml:space="preserve">πομένως δεν μπορούν να μπουν στη διαδικασία να λύσουν ηθικά </w:t>
      </w:r>
      <w:r w:rsidR="006A4CA6" w:rsidRPr="008849B6">
        <w:rPr>
          <w:rFonts w:ascii="Times New Roman" w:eastAsia="Times New Roman" w:hAnsi="Times New Roman" w:cs="Times New Roman"/>
          <w:lang w:eastAsia="el-GR"/>
        </w:rPr>
        <w:t>διλήμματα</w:t>
      </w:r>
      <w:r w:rsidR="00B7403E" w:rsidRPr="008849B6">
        <w:rPr>
          <w:rFonts w:ascii="Times New Roman" w:eastAsia="Times New Roman" w:hAnsi="Times New Roman" w:cs="Times New Roman"/>
          <w:lang w:eastAsia="el-GR"/>
        </w:rPr>
        <w:t xml:space="preserve">, </w:t>
      </w:r>
      <w:r w:rsidR="006A4CA6" w:rsidRPr="008849B6">
        <w:rPr>
          <w:rFonts w:ascii="Times New Roman" w:eastAsia="Times New Roman" w:hAnsi="Times New Roman" w:cs="Times New Roman"/>
          <w:lang w:eastAsia="el-GR"/>
        </w:rPr>
        <w:t>κάτι</w:t>
      </w:r>
      <w:r w:rsidR="00B7403E" w:rsidRPr="008849B6">
        <w:rPr>
          <w:rFonts w:ascii="Times New Roman" w:eastAsia="Times New Roman" w:hAnsi="Times New Roman" w:cs="Times New Roman"/>
          <w:lang w:eastAsia="el-GR"/>
        </w:rPr>
        <w:t xml:space="preserve"> που εμείς ως </w:t>
      </w:r>
      <w:r w:rsidR="006A4CA6" w:rsidRPr="008849B6">
        <w:rPr>
          <w:rFonts w:ascii="Times New Roman" w:eastAsia="Times New Roman" w:hAnsi="Times New Roman" w:cs="Times New Roman"/>
          <w:lang w:eastAsia="el-GR"/>
        </w:rPr>
        <w:t>άνθρωποι</w:t>
      </w:r>
      <w:r w:rsidR="00B7403E" w:rsidRPr="008849B6">
        <w:rPr>
          <w:rFonts w:ascii="Times New Roman" w:eastAsia="Times New Roman" w:hAnsi="Times New Roman" w:cs="Times New Roman"/>
          <w:lang w:eastAsia="el-GR"/>
        </w:rPr>
        <w:t xml:space="preserve"> αντιμετωπίζουμε συνεχώς στη καθημερινότητά μας.</w:t>
      </w:r>
      <w:r w:rsidR="006A4CA6" w:rsidRPr="008849B6">
        <w:rPr>
          <w:rFonts w:ascii="Times New Roman" w:eastAsia="Times New Roman" w:hAnsi="Times New Roman" w:cs="Times New Roman"/>
          <w:lang w:eastAsia="el-GR"/>
        </w:rPr>
        <w:t xml:space="preserve"> </w:t>
      </w:r>
      <w:r w:rsidR="008E0A74" w:rsidRPr="008849B6">
        <w:rPr>
          <w:rFonts w:ascii="Times New Roman" w:eastAsia="Times New Roman" w:hAnsi="Times New Roman" w:cs="Times New Roman"/>
          <w:lang w:eastAsia="el-GR"/>
        </w:rPr>
        <w:t>Αν και</w:t>
      </w:r>
      <w:r w:rsidR="006A4CA6" w:rsidRPr="008849B6">
        <w:rPr>
          <w:rFonts w:ascii="Times New Roman" w:eastAsia="Times New Roman" w:hAnsi="Times New Roman" w:cs="Times New Roman"/>
          <w:lang w:eastAsia="el-GR"/>
        </w:rPr>
        <w:t xml:space="preserve"> οι μηχανές έχουν τη δυνατότητα να χειριστούν και να διασταυρώσουν πληθώρα </w:t>
      </w:r>
      <w:r w:rsidR="006A4CA6" w:rsidRPr="008849B6">
        <w:rPr>
          <w:rFonts w:ascii="Times New Roman" w:eastAsia="Times New Roman" w:hAnsi="Times New Roman" w:cs="Times New Roman"/>
          <w:lang w:eastAsia="el-GR"/>
        </w:rPr>
        <w:lastRenderedPageBreak/>
        <w:t>πληροφοριών και να εκτελέσουν πολυσύνθετα υπολογιστικά προβλήματα σε μικρό χρονικό διάστημα εξαιτίας της τεχνητής τους νοημοσύνης δεν παρουσιάζουν τη δημιουργικότητα και την επινοητικότητα που χαρακτηρίζει εμάς τους ανθρώπους.</w:t>
      </w:r>
      <w:r w:rsidR="00EC0A18" w:rsidRPr="008849B6">
        <w:rPr>
          <w:rFonts w:ascii="Times New Roman" w:eastAsia="Times New Roman" w:hAnsi="Times New Roman" w:cs="Times New Roman"/>
          <w:lang w:eastAsia="el-GR"/>
        </w:rPr>
        <w:t xml:space="preserve"> Εμείς έ</w:t>
      </w:r>
      <w:r w:rsidR="006A4CA6" w:rsidRPr="008849B6">
        <w:rPr>
          <w:rFonts w:ascii="Times New Roman" w:eastAsia="Times New Roman" w:hAnsi="Times New Roman" w:cs="Times New Roman"/>
          <w:lang w:eastAsia="el-GR"/>
        </w:rPr>
        <w:t xml:space="preserve">χουμε επίγνωση των διανοητικών μας δυνατοτήτων για αυτό τον λόγο μπορούμε να δημιουργήσουμε τεχνολογικά μέσα που μπορούν να τη μιμηθούν, όχι </w:t>
      </w:r>
      <w:r w:rsidR="00404737">
        <w:rPr>
          <w:rFonts w:ascii="Times New Roman" w:eastAsia="Times New Roman" w:hAnsi="Times New Roman" w:cs="Times New Roman"/>
          <w:lang w:eastAsia="el-GR"/>
        </w:rPr>
        <w:t xml:space="preserve">ακόμη </w:t>
      </w:r>
      <w:r w:rsidR="006A4CA6" w:rsidRPr="008849B6">
        <w:rPr>
          <w:rFonts w:ascii="Times New Roman" w:eastAsia="Times New Roman" w:hAnsi="Times New Roman" w:cs="Times New Roman"/>
          <w:lang w:eastAsia="el-GR"/>
        </w:rPr>
        <w:t xml:space="preserve">όμως </w:t>
      </w:r>
      <w:r w:rsidR="008E0A74" w:rsidRPr="008849B6">
        <w:rPr>
          <w:rFonts w:ascii="Times New Roman" w:eastAsia="Times New Roman" w:hAnsi="Times New Roman" w:cs="Times New Roman"/>
          <w:lang w:eastAsia="el-GR"/>
        </w:rPr>
        <w:t>να τη φτάσουν ή</w:t>
      </w:r>
      <w:r w:rsidR="006A4CA6" w:rsidRPr="008849B6">
        <w:rPr>
          <w:rFonts w:ascii="Times New Roman" w:eastAsia="Times New Roman" w:hAnsi="Times New Roman" w:cs="Times New Roman"/>
          <w:lang w:eastAsia="el-GR"/>
        </w:rPr>
        <w:t xml:space="preserve"> να την κατανοήσουν</w:t>
      </w:r>
      <w:r w:rsidR="006B4110" w:rsidRPr="008849B6">
        <w:rPr>
          <w:rFonts w:ascii="Times New Roman" w:eastAsia="Times New Roman" w:hAnsi="Times New Roman" w:cs="Times New Roman"/>
          <w:lang w:eastAsia="el-GR"/>
        </w:rPr>
        <w:t xml:space="preserve">. </w:t>
      </w:r>
      <w:r w:rsidR="00404737">
        <w:rPr>
          <w:rFonts w:ascii="Times New Roman" w:eastAsia="Times New Roman" w:hAnsi="Times New Roman" w:cs="Times New Roman"/>
          <w:lang w:eastAsia="el-GR"/>
        </w:rPr>
        <w:t xml:space="preserve">Εξάλλου το ζήτημα της ηθικής δεν έχει να κάνει μόνο με τη λογική αλλά κυρίως με το συναίσθημα, την ελεύθερη βούληση και το σύστημα αξιών βάση των οποίων δομείται κατεξοχήν η ανθρώπινη κοινωνία. </w:t>
      </w:r>
      <w:r w:rsidR="006B4110" w:rsidRPr="008849B6">
        <w:rPr>
          <w:rFonts w:ascii="Times New Roman" w:eastAsia="Times New Roman" w:hAnsi="Times New Roman" w:cs="Times New Roman"/>
          <w:lang w:eastAsia="el-GR"/>
        </w:rPr>
        <w:t xml:space="preserve">  </w:t>
      </w:r>
      <w:r w:rsidR="006A4CA6" w:rsidRPr="008849B6">
        <w:rPr>
          <w:rFonts w:ascii="Times New Roman" w:eastAsia="Times New Roman" w:hAnsi="Times New Roman" w:cs="Times New Roman"/>
          <w:lang w:eastAsia="el-GR"/>
        </w:rPr>
        <w:t xml:space="preserve"> </w:t>
      </w:r>
      <w:r w:rsidR="00B7403E" w:rsidRPr="008849B6">
        <w:rPr>
          <w:rFonts w:ascii="Times New Roman" w:eastAsia="Times New Roman" w:hAnsi="Times New Roman" w:cs="Times New Roman"/>
          <w:lang w:eastAsia="el-GR"/>
        </w:rPr>
        <w:t xml:space="preserve"> </w:t>
      </w:r>
      <w:r w:rsidR="00AA25D7" w:rsidRPr="008849B6">
        <w:rPr>
          <w:rFonts w:ascii="Times New Roman" w:eastAsia="Times New Roman" w:hAnsi="Times New Roman" w:cs="Times New Roman"/>
          <w:lang w:eastAsia="el-GR"/>
        </w:rPr>
        <w:t xml:space="preserve"> </w:t>
      </w:r>
      <w:r w:rsidR="00F26A47" w:rsidRPr="008849B6">
        <w:rPr>
          <w:rFonts w:ascii="Times New Roman" w:eastAsia="Times New Roman" w:hAnsi="Times New Roman" w:cs="Times New Roman"/>
          <w:lang w:eastAsia="el-GR"/>
        </w:rPr>
        <w:t xml:space="preserve">     </w:t>
      </w:r>
      <w:r w:rsidRPr="008849B6">
        <w:rPr>
          <w:rFonts w:ascii="Times New Roman" w:eastAsia="Times New Roman" w:hAnsi="Times New Roman" w:cs="Times New Roman"/>
          <w:lang w:eastAsia="el-GR"/>
        </w:rPr>
        <w:t xml:space="preserve"> </w:t>
      </w:r>
    </w:p>
    <w:p w:rsidR="00321F8B" w:rsidRPr="008849B6" w:rsidRDefault="00321F8B" w:rsidP="00DC7883">
      <w:pPr>
        <w:spacing w:after="0" w:line="260" w:lineRule="atLeast"/>
        <w:rPr>
          <w:rFonts w:ascii="Times New Roman" w:hAnsi="Times New Roman" w:cs="Times New Roman"/>
        </w:rPr>
      </w:pPr>
    </w:p>
    <w:p w:rsidR="00B4196C" w:rsidRPr="00B4196C" w:rsidRDefault="00B4196C" w:rsidP="00DC7883">
      <w:pPr>
        <w:spacing w:line="260" w:lineRule="atLeast"/>
        <w:rPr>
          <w:rFonts w:ascii="Times New Roman" w:hAnsi="Times New Roman" w:cs="Times New Roman"/>
          <w:sz w:val="44"/>
          <w:szCs w:val="44"/>
          <w:u w:val="single"/>
        </w:rPr>
      </w:pPr>
    </w:p>
    <w:sectPr w:rsidR="00B4196C" w:rsidRPr="00B4196C" w:rsidSect="002131F8">
      <w:foot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4969" w:rsidRDefault="00F94969" w:rsidP="002E3536">
      <w:pPr>
        <w:spacing w:after="0" w:line="240" w:lineRule="auto"/>
      </w:pPr>
      <w:r>
        <w:separator/>
      </w:r>
    </w:p>
  </w:endnote>
  <w:endnote w:type="continuationSeparator" w:id="0">
    <w:p w:rsidR="00F94969" w:rsidRDefault="00F94969" w:rsidP="002E35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8445797"/>
      <w:docPartObj>
        <w:docPartGallery w:val="Page Numbers (Bottom of Page)"/>
        <w:docPartUnique/>
      </w:docPartObj>
    </w:sdtPr>
    <w:sdtContent>
      <w:p w:rsidR="002E3536" w:rsidRDefault="002E3536">
        <w:pPr>
          <w:pStyle w:val="a6"/>
        </w:pPr>
        <w:r>
          <w:rPr>
            <w:noProof/>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4098" type="#_x0000_t185" style="position:absolute;margin-left:0;margin-top:0;width:44.45pt;height:18.8pt;z-index:251661312;mso-width-percent:100;mso-position-horizontal:center;mso-position-horizontal-relative:margin;mso-position-vertical:center;mso-position-vertical-relative:bottom-margin-area;mso-width-percent:100;mso-width-relative:margin;mso-height-relative:bottom-margin-area" filled="t" fillcolor="white [3212]" strokecolor="gray [1629]" strokeweight="2.25pt">
              <v:textbox inset=",0,,0">
                <w:txbxContent>
                  <w:p w:rsidR="002E3536" w:rsidRDefault="002E3536">
                    <w:pPr>
                      <w:jc w:val="center"/>
                    </w:pPr>
                    <w:fldSimple w:instr=" PAGE    \* MERGEFORMAT ">
                      <w:r w:rsidR="008E7981">
                        <w:rPr>
                          <w:noProof/>
                        </w:rPr>
                        <w:t>5</w:t>
                      </w:r>
                    </w:fldSimple>
                  </w:p>
                </w:txbxContent>
              </v:textbox>
              <w10:wrap anchorx="margin" anchory="page"/>
            </v:shape>
          </w:pict>
        </w:r>
        <w:r>
          <w:rPr>
            <w:noProof/>
            <w:lang w:eastAsia="zh-TW"/>
          </w:rPr>
          <w:pict>
            <v:shapetype id="_x0000_t32" coordsize="21600,21600" o:spt="32" o:oned="t" path="m,l21600,21600e" filled="f">
              <v:path arrowok="t" fillok="f" o:connecttype="none"/>
              <o:lock v:ext="edit" shapetype="t"/>
            </v:shapetype>
            <v:shape id="_x0000_s4097" type="#_x0000_t32" style="position:absolute;margin-left:0;margin-top:0;width:434.5pt;height:0;z-index:251660288;mso-position-horizontal:center;mso-position-horizontal-relative:margin;mso-position-vertical:center;mso-position-vertical-relative:bottom-margin-area;mso-height-relative:bottom-margin-area;v-text-anchor:middle" o:connectortype="straight" strokecolor="gray [1629]" strokeweight="1pt">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4969" w:rsidRDefault="00F94969" w:rsidP="002E3536">
      <w:pPr>
        <w:spacing w:after="0" w:line="240" w:lineRule="auto"/>
      </w:pPr>
      <w:r>
        <w:separator/>
      </w:r>
    </w:p>
  </w:footnote>
  <w:footnote w:type="continuationSeparator" w:id="0">
    <w:p w:rsidR="00F94969" w:rsidRDefault="00F94969" w:rsidP="002E35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70821"/>
    <w:multiLevelType w:val="hybridMultilevel"/>
    <w:tmpl w:val="432C3F9A"/>
    <w:lvl w:ilvl="0" w:tplc="4A64730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o:shapelayout v:ext="edit">
      <o:idmap v:ext="edit" data="4"/>
      <o:rules v:ext="edit">
        <o:r id="V:Rule1" type="connector" idref="#_x0000_s4097"/>
      </o:rules>
    </o:shapelayout>
  </w:hdrShapeDefaults>
  <w:footnotePr>
    <w:footnote w:id="-1"/>
    <w:footnote w:id="0"/>
  </w:footnotePr>
  <w:endnotePr>
    <w:endnote w:id="-1"/>
    <w:endnote w:id="0"/>
  </w:endnotePr>
  <w:compat/>
  <w:rsids>
    <w:rsidRoot w:val="00B4196C"/>
    <w:rsid w:val="0007405D"/>
    <w:rsid w:val="000A7F26"/>
    <w:rsid w:val="000F0FB5"/>
    <w:rsid w:val="00117F70"/>
    <w:rsid w:val="001247A4"/>
    <w:rsid w:val="00193AE2"/>
    <w:rsid w:val="001C127D"/>
    <w:rsid w:val="002131F8"/>
    <w:rsid w:val="002311C3"/>
    <w:rsid w:val="002E3536"/>
    <w:rsid w:val="002F1CCA"/>
    <w:rsid w:val="00321F8B"/>
    <w:rsid w:val="003427CD"/>
    <w:rsid w:val="00381FA8"/>
    <w:rsid w:val="00382B4A"/>
    <w:rsid w:val="003842C0"/>
    <w:rsid w:val="00404737"/>
    <w:rsid w:val="00414A39"/>
    <w:rsid w:val="00492CEC"/>
    <w:rsid w:val="004A7AE2"/>
    <w:rsid w:val="004E6807"/>
    <w:rsid w:val="00500985"/>
    <w:rsid w:val="005A1149"/>
    <w:rsid w:val="005C732E"/>
    <w:rsid w:val="006317BF"/>
    <w:rsid w:val="00640E01"/>
    <w:rsid w:val="00683A28"/>
    <w:rsid w:val="006935DD"/>
    <w:rsid w:val="006A4CA6"/>
    <w:rsid w:val="006B4110"/>
    <w:rsid w:val="006D7716"/>
    <w:rsid w:val="006E0B34"/>
    <w:rsid w:val="00726030"/>
    <w:rsid w:val="00752F9F"/>
    <w:rsid w:val="008831E3"/>
    <w:rsid w:val="008849B6"/>
    <w:rsid w:val="008C7B70"/>
    <w:rsid w:val="008E0A74"/>
    <w:rsid w:val="008E7981"/>
    <w:rsid w:val="00920879"/>
    <w:rsid w:val="009F3C7D"/>
    <w:rsid w:val="00A44736"/>
    <w:rsid w:val="00A763B7"/>
    <w:rsid w:val="00AA25D7"/>
    <w:rsid w:val="00AA6965"/>
    <w:rsid w:val="00B4196C"/>
    <w:rsid w:val="00B7403E"/>
    <w:rsid w:val="00C459CB"/>
    <w:rsid w:val="00CC7A1E"/>
    <w:rsid w:val="00CD2A82"/>
    <w:rsid w:val="00D47A9A"/>
    <w:rsid w:val="00DC7883"/>
    <w:rsid w:val="00E41558"/>
    <w:rsid w:val="00E422C1"/>
    <w:rsid w:val="00E83779"/>
    <w:rsid w:val="00EC0A18"/>
    <w:rsid w:val="00F26A47"/>
    <w:rsid w:val="00F30157"/>
    <w:rsid w:val="00F44395"/>
    <w:rsid w:val="00F527D7"/>
    <w:rsid w:val="00F57844"/>
    <w:rsid w:val="00F9496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1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F57844"/>
    <w:pPr>
      <w:spacing w:after="0" w:line="240" w:lineRule="auto"/>
      <w:jc w:val="both"/>
    </w:pPr>
    <w:rPr>
      <w:rFonts w:ascii="Times New Roman" w:eastAsia="Times New Roman" w:hAnsi="Times New Roman" w:cs="Times New Roman"/>
      <w:sz w:val="24"/>
      <w:szCs w:val="24"/>
    </w:rPr>
  </w:style>
  <w:style w:type="character" w:customStyle="1" w:styleId="Char">
    <w:name w:val="Σώμα κειμένου Char"/>
    <w:basedOn w:val="a0"/>
    <w:link w:val="a3"/>
    <w:rsid w:val="00F57844"/>
    <w:rPr>
      <w:rFonts w:ascii="Times New Roman" w:eastAsia="Times New Roman" w:hAnsi="Times New Roman" w:cs="Times New Roman"/>
      <w:sz w:val="24"/>
      <w:szCs w:val="24"/>
    </w:rPr>
  </w:style>
  <w:style w:type="paragraph" w:styleId="a4">
    <w:name w:val="List Paragraph"/>
    <w:basedOn w:val="a"/>
    <w:uiPriority w:val="34"/>
    <w:qFormat/>
    <w:rsid w:val="00F57844"/>
    <w:pPr>
      <w:ind w:left="720"/>
      <w:contextualSpacing/>
    </w:pPr>
    <w:rPr>
      <w:rFonts w:ascii="Calibri" w:eastAsia="Calibri" w:hAnsi="Calibri" w:cs="Times New Roman"/>
      <w:lang w:val="en-GB"/>
    </w:rPr>
  </w:style>
  <w:style w:type="paragraph" w:styleId="a5">
    <w:name w:val="header"/>
    <w:basedOn w:val="a"/>
    <w:link w:val="Char0"/>
    <w:uiPriority w:val="99"/>
    <w:semiHidden/>
    <w:unhideWhenUsed/>
    <w:rsid w:val="002E3536"/>
    <w:pPr>
      <w:tabs>
        <w:tab w:val="center" w:pos="4153"/>
        <w:tab w:val="right" w:pos="8306"/>
      </w:tabs>
      <w:spacing w:after="0" w:line="240" w:lineRule="auto"/>
    </w:pPr>
  </w:style>
  <w:style w:type="character" w:customStyle="1" w:styleId="Char0">
    <w:name w:val="Κεφαλίδα Char"/>
    <w:basedOn w:val="a0"/>
    <w:link w:val="a5"/>
    <w:uiPriority w:val="99"/>
    <w:semiHidden/>
    <w:rsid w:val="002E3536"/>
  </w:style>
  <w:style w:type="paragraph" w:styleId="a6">
    <w:name w:val="footer"/>
    <w:basedOn w:val="a"/>
    <w:link w:val="Char1"/>
    <w:uiPriority w:val="99"/>
    <w:semiHidden/>
    <w:unhideWhenUsed/>
    <w:rsid w:val="002E3536"/>
    <w:pPr>
      <w:tabs>
        <w:tab w:val="center" w:pos="4153"/>
        <w:tab w:val="right" w:pos="8306"/>
      </w:tabs>
      <w:spacing w:after="0" w:line="240" w:lineRule="auto"/>
    </w:pPr>
  </w:style>
  <w:style w:type="character" w:customStyle="1" w:styleId="Char1">
    <w:name w:val="Υποσέλιδο Char"/>
    <w:basedOn w:val="a0"/>
    <w:link w:val="a6"/>
    <w:uiPriority w:val="99"/>
    <w:semiHidden/>
    <w:rsid w:val="002E353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A0871A-C009-468C-A176-A8079E1E2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475</TotalTime>
  <Pages>5</Pages>
  <Words>1593</Words>
  <Characters>9173</Characters>
  <Application>Microsoft Office Word</Application>
  <DocSecurity>0</DocSecurity>
  <Lines>182</Lines>
  <Paragraphs>53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80</cp:revision>
  <dcterms:created xsi:type="dcterms:W3CDTF">2018-01-03T11:15:00Z</dcterms:created>
  <dcterms:modified xsi:type="dcterms:W3CDTF">2018-01-05T17:31:00Z</dcterms:modified>
</cp:coreProperties>
</file>