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hAnsi="Tahoma" w:cs="Tahoma"/>
          <w:color w:val="595959" w:themeColor="text1" w:themeTint="A6"/>
          <w:sz w:val="22"/>
        </w:rPr>
        <w:id w:val="-1290352585"/>
        <w:docPartObj>
          <w:docPartGallery w:val="Cover Pages"/>
          <w:docPartUnique/>
        </w:docPartObj>
      </w:sdtPr>
      <w:sdtEndPr>
        <w:rPr>
          <w:sz w:val="18"/>
        </w:rPr>
      </w:sdtEndPr>
      <w:sdtContent>
        <w:p w:rsidR="00EB0540" w:rsidRPr="001C115B" w:rsidRDefault="009A1F61">
          <w:pPr>
            <w:pStyle w:val="ab"/>
            <w:rPr>
              <w:rFonts w:ascii="Tahoma" w:hAnsi="Tahoma" w:cs="Tahoma"/>
              <w:sz w:val="22"/>
            </w:rPr>
          </w:pPr>
          <w:r>
            <w:rPr>
              <w:rFonts w:ascii="Tahoma" w:hAnsi="Tahoma" w:cs="Tahoma"/>
              <w:noProof/>
              <w:sz w:val="22"/>
            </w:rPr>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5075555" cy="6524625"/>
                <wp:effectExtent l="0" t="0" r="0" b="9525"/>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234486_970763703070645_1286916055_n.jpg"/>
                        <pic:cNvPicPr/>
                      </pic:nvPicPr>
                      <pic:blipFill>
                        <a:blip r:embed="rId10">
                          <a:extLst>
                            <a:ext uri="{28A0092B-C50C-407E-A947-70E740481C1C}">
                              <a14:useLocalDpi xmlns:a14="http://schemas.microsoft.com/office/drawing/2010/main" val="0"/>
                            </a:ext>
                          </a:extLst>
                        </a:blip>
                        <a:stretch>
                          <a:fillRect/>
                        </a:stretch>
                      </pic:blipFill>
                      <pic:spPr>
                        <a:xfrm>
                          <a:off x="0" y="0"/>
                          <a:ext cx="5075555" cy="6524625"/>
                        </a:xfrm>
                        <a:prstGeom prst="rect">
                          <a:avLst/>
                        </a:prstGeom>
                      </pic:spPr>
                    </pic:pic>
                  </a:graphicData>
                </a:graphic>
                <wp14:sizeRelH relativeFrom="page">
                  <wp14:pctWidth>0</wp14:pctWidth>
                </wp14:sizeRelH>
                <wp14:sizeRelV relativeFrom="page">
                  <wp14:pctHeight>0</wp14:pctHeight>
                </wp14:sizeRelV>
              </wp:anchor>
            </w:drawing>
          </w:r>
        </w:p>
        <w:p w:rsidR="00EB0540" w:rsidRPr="001C115B" w:rsidRDefault="009F541E">
          <w:pPr>
            <w:rPr>
              <w:rFonts w:ascii="Tahoma" w:hAnsi="Tahoma" w:cs="Tahoma"/>
              <w:sz w:val="18"/>
            </w:rPr>
          </w:pPr>
          <w:r w:rsidRPr="001C115B">
            <w:rPr>
              <w:rFonts w:ascii="Tahoma" w:hAnsi="Tahoma" w:cs="Tahoma"/>
              <w:noProof/>
              <w:sz w:val="18"/>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margin">
                      <wp:align>bottom</wp:align>
                    </wp:positionV>
                    <wp:extent cx="3943350" cy="1325880"/>
                    <wp:effectExtent l="0" t="0" r="0" b="5715"/>
                    <wp:wrapSquare wrapText="bothSides"/>
                    <wp:docPr id="21" name="Πλαίσιο κειμένου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9AA" w:rsidRPr="009A1F61" w:rsidRDefault="002259AA" w:rsidP="009A1F61">
                                <w:pPr>
                                  <w:pStyle w:val="a8"/>
                                  <w:rPr>
                                    <w:rFonts w:ascii="Tahoma" w:hAnsi="Tahoma" w:cs="Tahoma"/>
                                    <w:color w:val="5FE7D5" w:themeColor="accent6" w:themeTint="99"/>
                                    <w:sz w:val="56"/>
                                  </w:rPr>
                                </w:pPr>
                                <w:r w:rsidRPr="009A1F61">
                                  <w:rPr>
                                    <w:rFonts w:ascii="Tahoma" w:hAnsi="Tahoma" w:cs="Tahoma"/>
                                    <w:color w:val="5FE7D5" w:themeColor="accent6" w:themeTint="99"/>
                                    <w:sz w:val="56"/>
                                  </w:rPr>
                                  <w:t>Τεχνητή… βούληση</w:t>
                                </w:r>
                              </w:p>
                              <w:p w:rsidR="002259AA" w:rsidRPr="009A1F61" w:rsidRDefault="002259AA" w:rsidP="009A1F61">
                                <w:pPr>
                                  <w:jc w:val="center"/>
                                  <w:rPr>
                                    <w:color w:val="5FE7D5" w:themeColor="accent6" w:themeTint="99"/>
                                    <w:sz w:val="28"/>
                                  </w:rPr>
                                </w:pPr>
                                <w:r w:rsidRPr="009A1F61">
                                  <w:rPr>
                                    <w:color w:val="5FE7D5" w:themeColor="accent6" w:themeTint="99"/>
                                    <w:sz w:val="28"/>
                                  </w:rPr>
                                  <w:t>Και νοημοσύνη</w:t>
                                </w:r>
                              </w:p>
                              <w:p w:rsidR="002259AA" w:rsidRDefault="00273E64">
                                <w:pPr>
                                  <w:pStyle w:val="a9"/>
                                  <w:rPr>
                                    <w:rFonts w:ascii="Tahoma" w:hAnsi="Tahoma" w:cs="Tahoma"/>
                                    <w:sz w:val="24"/>
                                  </w:rPr>
                                </w:pPr>
                                <w:sdt>
                                  <w:sdtPr>
                                    <w:rPr>
                                      <w:rFonts w:ascii="Tahoma" w:hAnsi="Tahoma" w:cs="Tahoma"/>
                                      <w:sz w:val="24"/>
                                    </w:rPr>
                                    <w:alias w:val="Υπότιτλος"/>
                                    <w:tag w:val=""/>
                                    <w:id w:val="235834689"/>
                                    <w:showingPlcHdr/>
                                    <w:dataBinding w:prefixMappings="xmlns:ns0='http://purl.org/dc/elements/1.1/' xmlns:ns1='http://schemas.openxmlformats.org/package/2006/metadata/core-properties' " w:xpath="/ns1:coreProperties[1]/ns0:subject[1]" w:storeItemID="{6C3C8BC8-F283-45AE-878A-BAB7291924A1}"/>
                                    <w:text/>
                                  </w:sdtPr>
                                  <w:sdtEndPr/>
                                  <w:sdtContent>
                                    <w:r w:rsidR="002259AA">
                                      <w:rPr>
                                        <w:rFonts w:ascii="Tahoma" w:hAnsi="Tahoma" w:cs="Tahoma"/>
                                        <w:sz w:val="24"/>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1" o:spid="_x0000_s1026" type="#_x0000_t202" style="position:absolute;margin-left:0;margin-top:0;width:310.5pt;height:104.4pt;z-index:251661312;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" o:allowoverlap="f" filled="f" stroked="f" strokeweight=".5pt">
                    <v:textbox style="mso-fit-shape-to-text:t" inset="0,0,0,0">
                      <w:txbxContent>
                        <w:p w:rsidR="002259AA" w:rsidRPr="009A1F61" w:rsidRDefault="002259AA" w:rsidP="009A1F61">
                          <w:pPr>
                            <w:pStyle w:val="a8"/>
                            <w:rPr>
                              <w:rFonts w:ascii="Tahoma" w:hAnsi="Tahoma" w:cs="Tahoma"/>
                              <w:color w:val="5FE7D5" w:themeColor="accent6" w:themeTint="99"/>
                              <w:sz w:val="56"/>
                            </w:rPr>
                          </w:pPr>
                          <w:r w:rsidRPr="009A1F61">
                            <w:rPr>
                              <w:rFonts w:ascii="Tahoma" w:hAnsi="Tahoma" w:cs="Tahoma"/>
                              <w:color w:val="5FE7D5" w:themeColor="accent6" w:themeTint="99"/>
                              <w:sz w:val="56"/>
                            </w:rPr>
                            <w:t>Τεχνητή… βούληση</w:t>
                          </w:r>
                        </w:p>
                        <w:p w:rsidR="002259AA" w:rsidRPr="009A1F61" w:rsidRDefault="002259AA" w:rsidP="009A1F61">
                          <w:pPr>
                            <w:jc w:val="center"/>
                            <w:rPr>
                              <w:color w:val="5FE7D5" w:themeColor="accent6" w:themeTint="99"/>
                              <w:sz w:val="28"/>
                            </w:rPr>
                          </w:pPr>
                          <w:r w:rsidRPr="009A1F61">
                            <w:rPr>
                              <w:color w:val="5FE7D5" w:themeColor="accent6" w:themeTint="99"/>
                              <w:sz w:val="28"/>
                            </w:rPr>
                            <w:t>Και νοημοσύνη</w:t>
                          </w:r>
                        </w:p>
                        <w:p w:rsidR="002259AA" w:rsidRDefault="00273E64">
                          <w:pPr>
                            <w:pStyle w:val="a9"/>
                            <w:rPr>
                              <w:rFonts w:ascii="Tahoma" w:hAnsi="Tahoma" w:cs="Tahoma"/>
                              <w:sz w:val="24"/>
                            </w:rPr>
                          </w:pPr>
                          <w:sdt>
                            <w:sdtPr>
                              <w:rPr>
                                <w:rFonts w:ascii="Tahoma" w:hAnsi="Tahoma" w:cs="Tahoma"/>
                                <w:sz w:val="24"/>
                              </w:rPr>
                              <w:alias w:val="Υπότιτλος"/>
                              <w:tag w:val=""/>
                              <w:id w:val="235834689"/>
                              <w:showingPlcHdr/>
                              <w:dataBinding w:prefixMappings="xmlns:ns0='http://purl.org/dc/elements/1.1/' xmlns:ns1='http://schemas.openxmlformats.org/package/2006/metadata/core-properties' " w:xpath="/ns1:coreProperties[1]/ns0:subject[1]" w:storeItemID="{6C3C8BC8-F283-45AE-878A-BAB7291924A1}"/>
                              <w:text/>
                            </w:sdtPr>
                            <w:sdtEndPr/>
                            <w:sdtContent>
                              <w:r w:rsidR="002259AA">
                                <w:rPr>
                                  <w:rFonts w:ascii="Tahoma" w:hAnsi="Tahoma" w:cs="Tahoma"/>
                                  <w:sz w:val="24"/>
                                </w:rPr>
                                <w:t xml:space="preserve">     </w:t>
                              </w:r>
                            </w:sdtContent>
                          </w:sdt>
                        </w:p>
                      </w:txbxContent>
                    </v:textbox>
                    <w10:wrap type="square" anchorx="margin" anchory="margin"/>
                  </v:shape>
                </w:pict>
              </mc:Fallback>
            </mc:AlternateContent>
          </w:r>
          <w:r w:rsidRPr="001C115B">
            <w:rPr>
              <w:rFonts w:ascii="Tahoma" w:hAnsi="Tahoma" w:cs="Tahoma"/>
              <w:noProof/>
              <w:sz w:val="18"/>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margin">
                      <wp:posOffset>8987790</wp:posOffset>
                    </wp:positionV>
                    <wp:extent cx="6067425" cy="264795"/>
                    <wp:effectExtent l="0" t="0" r="9525" b="1905"/>
                    <wp:wrapSquare wrapText="bothSides"/>
                    <wp:docPr id="20" name="Πλαίσιο κειμένου 20"/>
                    <wp:cNvGraphicFramePr/>
                    <a:graphic xmlns:a="http://schemas.openxmlformats.org/drawingml/2006/main">
                      <a:graphicData uri="http://schemas.microsoft.com/office/word/2010/wordprocessingShape">
                        <wps:wsp>
                          <wps:cNvSpPr txBox="1"/>
                          <wps:spPr>
                            <a:xfrm>
                              <a:off x="0" y="0"/>
                              <a:ext cx="6067425"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9AA" w:rsidRDefault="00273E64" w:rsidP="009A1F61">
                                <w:pPr>
                                  <w:pStyle w:val="a6"/>
                                  <w:jc w:val="left"/>
                                  <w:rPr>
                                    <w:rFonts w:ascii="Tahoma" w:hAnsi="Tahoma" w:cs="Tahoma"/>
                                    <w:sz w:val="18"/>
                                  </w:rPr>
                                </w:pPr>
                                <w:sdt>
                                  <w:sdtPr>
                                    <w:rPr>
                                      <w:rFonts w:ascii="Tahoma" w:hAnsi="Tahoma" w:cs="Tahoma"/>
                                      <w:sz w:val="18"/>
                                    </w:rPr>
                                    <w:alias w:val="Όνομα"/>
                                    <w:tag w:val=""/>
                                    <w:id w:val="-304397026"/>
                                    <w:dataBinding w:prefixMappings="xmlns:ns0='http://purl.org/dc/elements/1.1/' xmlns:ns1='http://schemas.openxmlformats.org/package/2006/metadata/core-properties' " w:xpath="/ns1:coreProperties[1]/ns0:creator[1]" w:storeItemID="{6C3C8BC8-F283-45AE-878A-BAB7291924A1}"/>
                                    <w:text/>
                                  </w:sdtPr>
                                  <w:sdtEndPr/>
                                  <w:sdtContent>
                                    <w:r w:rsidR="002259AA">
                                      <w:rPr>
                                        <w:rFonts w:ascii="Tahoma" w:hAnsi="Tahoma" w:cs="Tahoma"/>
                                        <w:sz w:val="18"/>
                                      </w:rPr>
                                      <w:t>Αλμάδι Μικέλα, Αθανασίου Νίκος, Ασλάνης Δημήτριος, Βιδάλη Ιλεάννα, Καραβοκύρη Πηγή</w:t>
                                    </w:r>
                                  </w:sdtContent>
                                </w:sdt>
                                <w:r w:rsidR="002259AA">
                                  <w:rPr>
                                    <w:rFonts w:ascii="Tahoma" w:hAnsi="Tahoma" w:cs="Tahoma"/>
                                    <w:sz w:val="18"/>
                                  </w:rPr>
                                  <w:t> | </w:t>
                                </w:r>
                                <w:r w:rsidR="002259AA">
                                  <w:rPr>
                                    <w:rFonts w:ascii="Tahoma" w:hAnsi="Tahoma" w:cs="Tahoma"/>
                                    <w:sz w:val="18"/>
                                    <w:lang w:val="en-US"/>
                                  </w:rPr>
                                  <w:t>project</w:t>
                                </w:r>
                                <w:r w:rsidR="002259AA">
                                  <w:rPr>
                                    <w:rFonts w:ascii="Tahoma" w:hAnsi="Tahoma" w:cs="Tahoma"/>
                                    <w:sz w:val="18"/>
                                  </w:rPr>
                                  <w:t> | </w:t>
                                </w:r>
                                <w:sdt>
                                  <w:sdtPr>
                                    <w:rPr>
                                      <w:rFonts w:ascii="Tahoma" w:hAnsi="Tahoma" w:cs="Tahoma"/>
                                      <w:sz w:val="18"/>
                                    </w:rPr>
                                    <w:alias w:val="Ημερομηνία"/>
                                    <w:tag w:val=""/>
                                    <w:id w:val="2032065285"/>
                                    <w:dataBinding w:prefixMappings="xmlns:ns0='http://schemas.microsoft.com/office/2006/coverPageProps' " w:xpath="/ns0:CoverPageProperties[1]/ns0:PublishDate[1]" w:storeItemID="{55AF091B-3C7A-41E3-B477-F2FDAA23CFDA}"/>
                                    <w:date w:fullDate="2018-01-05T00:00:00Z">
                                      <w:dateFormat w:val="d MMMM yyyy"/>
                                      <w:lid w:val="el-GR"/>
                                      <w:storeMappedDataAs w:val="dateTime"/>
                                      <w:calendar w:val="gregorian"/>
                                    </w:date>
                                  </w:sdtPr>
                                  <w:sdtEndPr/>
                                  <w:sdtContent>
                                    <w:r w:rsidR="002259AA">
                                      <w:rPr>
                                        <w:rFonts w:ascii="Tahoma" w:hAnsi="Tahoma" w:cs="Tahoma"/>
                                        <w:sz w:val="18"/>
                                      </w:rPr>
                                      <w:t>5 Ιανουαρίου 2018</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0" o:spid="_x0000_s1027" type="#_x0000_t202" style="position:absolute;margin-left:0;margin-top:707.7pt;width:477.75pt;height:20.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" o:allowoverlap="f" filled="f" stroked="f" strokeweight=".5pt">
                    <v:textbox inset="0,,0">
                      <w:txbxContent>
                        <w:p w:rsidR="002259AA" w:rsidRDefault="00273E64" w:rsidP="009A1F61">
                          <w:pPr>
                            <w:pStyle w:val="a6"/>
                            <w:jc w:val="left"/>
                            <w:rPr>
                              <w:rFonts w:ascii="Tahoma" w:hAnsi="Tahoma" w:cs="Tahoma"/>
                              <w:sz w:val="18"/>
                            </w:rPr>
                          </w:pPr>
                          <w:sdt>
                            <w:sdtPr>
                              <w:rPr>
                                <w:rFonts w:ascii="Tahoma" w:hAnsi="Tahoma" w:cs="Tahoma"/>
                                <w:sz w:val="18"/>
                              </w:rPr>
                              <w:alias w:val="Όνομα"/>
                              <w:tag w:val=""/>
                              <w:id w:val="-304397026"/>
                              <w:dataBinding w:prefixMappings="xmlns:ns0='http://purl.org/dc/elements/1.1/' xmlns:ns1='http://schemas.openxmlformats.org/package/2006/metadata/core-properties' " w:xpath="/ns1:coreProperties[1]/ns0:creator[1]" w:storeItemID="{6C3C8BC8-F283-45AE-878A-BAB7291924A1}"/>
                              <w:text/>
                            </w:sdtPr>
                            <w:sdtEndPr/>
                            <w:sdtContent>
                              <w:r w:rsidR="002259AA">
                                <w:rPr>
                                  <w:rFonts w:ascii="Tahoma" w:hAnsi="Tahoma" w:cs="Tahoma"/>
                                  <w:sz w:val="18"/>
                                </w:rPr>
                                <w:t>Αλμάδι Μικέλα, Αθανασίου Νίκος, Ασλάνης Δημήτριος, Βιδάλη Ιλεάννα, Καραβοκύρη Πηγή</w:t>
                              </w:r>
                            </w:sdtContent>
                          </w:sdt>
                          <w:r w:rsidR="002259AA">
                            <w:rPr>
                              <w:rFonts w:ascii="Tahoma" w:hAnsi="Tahoma" w:cs="Tahoma"/>
                              <w:sz w:val="18"/>
                            </w:rPr>
                            <w:t> | </w:t>
                          </w:r>
                          <w:r w:rsidR="002259AA">
                            <w:rPr>
                              <w:rFonts w:ascii="Tahoma" w:hAnsi="Tahoma" w:cs="Tahoma"/>
                              <w:sz w:val="18"/>
                              <w:lang w:val="en-US"/>
                            </w:rPr>
                            <w:t>project</w:t>
                          </w:r>
                          <w:r w:rsidR="002259AA">
                            <w:rPr>
                              <w:rFonts w:ascii="Tahoma" w:hAnsi="Tahoma" w:cs="Tahoma"/>
                              <w:sz w:val="18"/>
                            </w:rPr>
                            <w:t> | </w:t>
                          </w:r>
                          <w:sdt>
                            <w:sdtPr>
                              <w:rPr>
                                <w:rFonts w:ascii="Tahoma" w:hAnsi="Tahoma" w:cs="Tahoma"/>
                                <w:sz w:val="18"/>
                              </w:rPr>
                              <w:alias w:val="Ημερομηνία"/>
                              <w:tag w:val=""/>
                              <w:id w:val="2032065285"/>
                              <w:dataBinding w:prefixMappings="xmlns:ns0='http://schemas.microsoft.com/office/2006/coverPageProps' " w:xpath="/ns0:CoverPageProperties[1]/ns0:PublishDate[1]" w:storeItemID="{55AF091B-3C7A-41E3-B477-F2FDAA23CFDA}"/>
                              <w:date w:fullDate="2018-01-05T00:00:00Z">
                                <w:dateFormat w:val="d MMMM yyyy"/>
                                <w:lid w:val="el-GR"/>
                                <w:storeMappedDataAs w:val="dateTime"/>
                                <w:calendar w:val="gregorian"/>
                              </w:date>
                            </w:sdtPr>
                            <w:sdtEndPr/>
                            <w:sdtContent>
                              <w:r w:rsidR="002259AA">
                                <w:rPr>
                                  <w:rFonts w:ascii="Tahoma" w:hAnsi="Tahoma" w:cs="Tahoma"/>
                                  <w:sz w:val="18"/>
                                </w:rPr>
                                <w:t>5 Ιανουαρίου 2018</w:t>
                              </w:r>
                            </w:sdtContent>
                          </w:sdt>
                        </w:p>
                      </w:txbxContent>
                    </v:textbox>
                    <w10:wrap type="square" anchorx="margin" anchory="margin"/>
                  </v:shape>
                </w:pict>
              </mc:Fallback>
            </mc:AlternateContent>
          </w:r>
          <w:r w:rsidR="00643A95" w:rsidRPr="001C115B">
            <w:rPr>
              <w:rFonts w:ascii="Tahoma" w:hAnsi="Tahoma" w:cs="Tahoma"/>
              <w:sz w:val="18"/>
            </w:rPr>
            <w:br w:type="page"/>
          </w:r>
        </w:p>
      </w:sdtContent>
    </w:sdt>
    <w:p w:rsidR="00087C8F" w:rsidRDefault="00126124" w:rsidP="00112B68">
      <w:pPr>
        <w:pStyle w:val="1"/>
        <w:rPr>
          <w:b/>
          <w:color w:val="auto"/>
          <w:sz w:val="28"/>
        </w:rPr>
      </w:pPr>
      <w:r>
        <w:rPr>
          <w:color w:val="auto"/>
          <w:sz w:val="28"/>
        </w:rPr>
        <w:lastRenderedPageBreak/>
        <w:t xml:space="preserve">Πόσες φορές έχεις αναρωτηθεί αν οι πράξεις σου αποτελούν δική σου επιλογή ή προέρχονται από εντολές </w:t>
      </w:r>
      <w:r w:rsidR="00D06702">
        <w:rPr>
          <w:color w:val="auto"/>
          <w:sz w:val="28"/>
        </w:rPr>
        <w:t>της βιολογικής σου φύσεως</w:t>
      </w:r>
      <w:r w:rsidR="00087C8F">
        <w:rPr>
          <w:color w:val="auto"/>
          <w:sz w:val="28"/>
        </w:rPr>
        <w:t>;</w:t>
      </w:r>
      <w:r w:rsidR="00116642">
        <w:rPr>
          <w:color w:val="auto"/>
          <w:sz w:val="28"/>
        </w:rPr>
        <w:t xml:space="preserve"> </w:t>
      </w:r>
      <w:r w:rsidR="00116642" w:rsidRPr="00116642">
        <w:rPr>
          <w:color w:val="auto"/>
          <w:sz w:val="28"/>
        </w:rPr>
        <w:t>Έχετε βιώσει ποτέ κάποιο παράδειγμα ελεύθερης βούλησης σχετικό με την τεχνητή</w:t>
      </w:r>
      <w:r w:rsidR="00116642" w:rsidRPr="00116642">
        <w:rPr>
          <w:b/>
          <w:color w:val="auto"/>
          <w:sz w:val="28"/>
        </w:rPr>
        <w:t xml:space="preserve"> </w:t>
      </w:r>
      <w:r w:rsidR="00116642" w:rsidRPr="00116642">
        <w:rPr>
          <w:color w:val="auto"/>
          <w:sz w:val="28"/>
        </w:rPr>
        <w:t>νοημοσύνη</w:t>
      </w:r>
      <w:r w:rsidR="00116642" w:rsidRPr="00116642">
        <w:rPr>
          <w:b/>
          <w:color w:val="auto"/>
          <w:sz w:val="28"/>
        </w:rPr>
        <w:t>;</w:t>
      </w:r>
      <w:r w:rsidR="00116642">
        <w:rPr>
          <w:color w:val="auto"/>
          <w:sz w:val="28"/>
        </w:rPr>
        <w:t xml:space="preserve"> </w:t>
      </w:r>
      <w:r w:rsidR="00D06702">
        <w:rPr>
          <w:color w:val="auto"/>
          <w:sz w:val="28"/>
        </w:rPr>
        <w:t xml:space="preserve">Υπάρχουν στιγμές  που αισθάνεσαι δέσμιος από κοινωνικά και </w:t>
      </w:r>
      <w:r w:rsidR="00D06702" w:rsidRPr="00087C8F">
        <w:rPr>
          <w:color w:val="auto"/>
          <w:sz w:val="28"/>
        </w:rPr>
        <w:t>ηθικά ακρότατα</w:t>
      </w:r>
      <w:r w:rsidR="00087C8F" w:rsidRPr="00087C8F">
        <w:rPr>
          <w:b/>
          <w:color w:val="auto"/>
          <w:sz w:val="28"/>
        </w:rPr>
        <w:t>;</w:t>
      </w:r>
    </w:p>
    <w:p w:rsidR="000F600A" w:rsidRDefault="000F600A" w:rsidP="00112B68"/>
    <w:p w:rsidR="000F600A" w:rsidRDefault="000F600A" w:rsidP="00112B68">
      <w:pPr>
        <w:rPr>
          <w:sz w:val="28"/>
          <w:szCs w:val="28"/>
        </w:rPr>
      </w:pPr>
      <w:r>
        <w:rPr>
          <w:sz w:val="28"/>
          <w:szCs w:val="28"/>
        </w:rPr>
        <w:t>Στον 21</w:t>
      </w:r>
      <w:r w:rsidRPr="000F600A">
        <w:rPr>
          <w:sz w:val="28"/>
          <w:szCs w:val="28"/>
          <w:vertAlign w:val="superscript"/>
        </w:rPr>
        <w:t>ο</w:t>
      </w:r>
      <w:r>
        <w:rPr>
          <w:sz w:val="28"/>
          <w:szCs w:val="28"/>
        </w:rPr>
        <w:t xml:space="preserve"> αιώνα η τεχνολογία έχει αναπτυχθεί τόσο ώστε πλέον πολλά κατασκευαστικά μοντέλα είναι ικανά να ελέγχουν ορισμένες υποθέσεις και να αντιδρούν σε διάφορα ερεθίσματα με τη δοθείσα νοημοσύνη. Μπορούν όμως αυτά τα κατασκευαστικά μοντέλα να αναπτύξουν ελεύθερη βούληση; Ας εξετάσουμε το ζήτημα αυτό με άξονα την ανθρώπινη φύση.</w:t>
      </w:r>
    </w:p>
    <w:p w:rsidR="00116642" w:rsidRPr="00112B68" w:rsidRDefault="00306E29" w:rsidP="00112B68">
      <w:pPr>
        <w:rPr>
          <w:sz w:val="28"/>
          <w:szCs w:val="28"/>
        </w:rPr>
      </w:pPr>
      <w:r w:rsidRPr="00112B68">
        <w:rPr>
          <w:sz w:val="28"/>
          <w:szCs w:val="28"/>
        </w:rPr>
        <w:t xml:space="preserve">Από </w:t>
      </w:r>
      <w:r w:rsidRPr="00112B68">
        <w:rPr>
          <w:i/>
          <w:sz w:val="28"/>
          <w:szCs w:val="28"/>
        </w:rPr>
        <w:t>βιολογική άποψη</w:t>
      </w:r>
      <w:r w:rsidRPr="00112B68">
        <w:rPr>
          <w:sz w:val="28"/>
          <w:szCs w:val="28"/>
        </w:rPr>
        <w:t>, οι αποφάσεις που εμείς θεωρούμε συνειδητές αποτελούν ενέργεια ενός τμήματος του εγκεφάλου μας του οποίου τον έλεγχο δεν έχουμε. Αυτή η ιδιότητα αποτελεί μέρος του τομέα της νευροφυσιολογίας και στην ουσία αφορά το γεγονός ότι όλες οι αποφάσεις που παίρνουμε έχουν ήδη σχηματιστεί σε αυτό το τμήμα του εγκεφάλου μας</w:t>
      </w:r>
      <w:r w:rsidR="00D31A85" w:rsidRPr="00112B68">
        <w:rPr>
          <w:sz w:val="28"/>
          <w:szCs w:val="28"/>
        </w:rPr>
        <w:t xml:space="preserve">, </w:t>
      </w:r>
      <w:r w:rsidRPr="00112B68">
        <w:rPr>
          <w:sz w:val="28"/>
          <w:szCs w:val="28"/>
        </w:rPr>
        <w:t xml:space="preserve">μόλις μερικά κλάσματα δευτερολέπτου πριν καν κάνουμε την απόφαση αυτή σκέψη. </w:t>
      </w:r>
      <w:r w:rsidR="00D31A85" w:rsidRPr="00112B68">
        <w:rPr>
          <w:sz w:val="28"/>
          <w:szCs w:val="28"/>
        </w:rPr>
        <w:t xml:space="preserve">Όλα τα παραπάνω όσον αφορά τη νευροεπιστήμη είναι συμπεράσματα του </w:t>
      </w:r>
      <w:r w:rsidR="00D31A85" w:rsidRPr="00112B68">
        <w:rPr>
          <w:i/>
          <w:sz w:val="28"/>
          <w:szCs w:val="28"/>
          <w:lang w:val="en-US"/>
        </w:rPr>
        <w:t>Sam</w:t>
      </w:r>
      <w:r w:rsidR="00D31A85" w:rsidRPr="00112B68">
        <w:rPr>
          <w:i/>
          <w:sz w:val="28"/>
          <w:szCs w:val="28"/>
        </w:rPr>
        <w:t xml:space="preserve"> </w:t>
      </w:r>
      <w:r w:rsidR="00D31A85" w:rsidRPr="00112B68">
        <w:rPr>
          <w:i/>
          <w:sz w:val="28"/>
          <w:szCs w:val="28"/>
          <w:lang w:val="en-US"/>
        </w:rPr>
        <w:t>Harris</w:t>
      </w:r>
      <w:r w:rsidR="00D31A85" w:rsidRPr="00112B68">
        <w:rPr>
          <w:sz w:val="28"/>
          <w:szCs w:val="28"/>
        </w:rPr>
        <w:t xml:space="preserve">, στο βιβλίο του </w:t>
      </w:r>
      <w:r w:rsidR="00D31A85" w:rsidRPr="00112B68">
        <w:rPr>
          <w:i/>
          <w:sz w:val="28"/>
          <w:szCs w:val="28"/>
        </w:rPr>
        <w:t>«Ανελεύθερη βούληση»</w:t>
      </w:r>
      <w:r w:rsidR="00D31A85" w:rsidRPr="00112B68">
        <w:rPr>
          <w:sz w:val="28"/>
          <w:szCs w:val="28"/>
        </w:rPr>
        <w:t xml:space="preserve">. Έρχεται ωστόσο ο </w:t>
      </w:r>
      <w:r w:rsidR="00D31A85" w:rsidRPr="00112B68">
        <w:rPr>
          <w:i/>
          <w:sz w:val="28"/>
          <w:szCs w:val="28"/>
        </w:rPr>
        <w:t xml:space="preserve">φιλόσοφος </w:t>
      </w:r>
      <w:r w:rsidR="00D31A85" w:rsidRPr="00112B68">
        <w:rPr>
          <w:i/>
          <w:sz w:val="28"/>
          <w:szCs w:val="28"/>
          <w:lang w:val="en-US"/>
        </w:rPr>
        <w:t>Daniel</w:t>
      </w:r>
      <w:r w:rsidR="00D31A85" w:rsidRPr="00112B68">
        <w:rPr>
          <w:i/>
          <w:sz w:val="28"/>
          <w:szCs w:val="28"/>
        </w:rPr>
        <w:t xml:space="preserve"> </w:t>
      </w:r>
      <w:r w:rsidR="00D31A85" w:rsidRPr="00112B68">
        <w:rPr>
          <w:i/>
          <w:sz w:val="28"/>
          <w:szCs w:val="28"/>
          <w:lang w:val="en-US"/>
        </w:rPr>
        <w:t>Dennett</w:t>
      </w:r>
      <w:r w:rsidR="00D31A85" w:rsidRPr="00112B68">
        <w:rPr>
          <w:i/>
          <w:sz w:val="28"/>
          <w:szCs w:val="28"/>
        </w:rPr>
        <w:t xml:space="preserve"> </w:t>
      </w:r>
      <w:r w:rsidR="00D31A85" w:rsidRPr="00112B68">
        <w:rPr>
          <w:sz w:val="28"/>
          <w:szCs w:val="28"/>
        </w:rPr>
        <w:t xml:space="preserve">να φέρει αντίρρηση λέγοντας πως εμείς οι άνθρωποι, είμαστε ένα με το σώμα μας, δηλαδή και με τον εγκέφαλό μας, και κατά συνέπεια και με αυτό το τμήμα του εγκεφάλου που </w:t>
      </w:r>
      <w:r w:rsidR="00D31A85" w:rsidRPr="00112B68">
        <w:rPr>
          <w:i/>
          <w:sz w:val="28"/>
          <w:szCs w:val="28"/>
        </w:rPr>
        <w:t xml:space="preserve">παίρνει τις αποφάσεις. </w:t>
      </w:r>
      <w:r w:rsidR="00D31A85" w:rsidRPr="00112B68">
        <w:rPr>
          <w:sz w:val="28"/>
          <w:szCs w:val="28"/>
        </w:rPr>
        <w:t xml:space="preserve">Επομένως ο </w:t>
      </w:r>
      <w:r w:rsidR="00D31A85" w:rsidRPr="00112B68">
        <w:rPr>
          <w:sz w:val="28"/>
          <w:szCs w:val="28"/>
          <w:lang w:val="en-US"/>
        </w:rPr>
        <w:t>Dennett</w:t>
      </w:r>
      <w:r w:rsidR="00D31A85" w:rsidRPr="00112B68">
        <w:rPr>
          <w:sz w:val="28"/>
          <w:szCs w:val="28"/>
        </w:rPr>
        <w:t xml:space="preserve"> υποστηρίζει πως υφίσταται ελεύθερη βούληση. Αυτό όμως δε σταματάει με τίποτα τον </w:t>
      </w:r>
      <w:r w:rsidR="00D31A85" w:rsidRPr="00112B68">
        <w:rPr>
          <w:sz w:val="28"/>
          <w:szCs w:val="28"/>
          <w:lang w:val="en-US"/>
        </w:rPr>
        <w:t>Harris</w:t>
      </w:r>
      <w:r w:rsidR="00D31A85" w:rsidRPr="00112B68">
        <w:rPr>
          <w:sz w:val="28"/>
          <w:szCs w:val="28"/>
        </w:rPr>
        <w:t xml:space="preserve"> από το να αντικρούσει αυτό το επιχείρημα λέγοντας πως σίγουρα δεν είμαστε ένα με το σώμα μας.</w:t>
      </w:r>
      <w:r w:rsidR="00C33319" w:rsidRPr="00112B68">
        <w:rPr>
          <w:sz w:val="28"/>
          <w:szCs w:val="28"/>
        </w:rPr>
        <w:t xml:space="preserve"> Συγκεκριμένα, στο βιβλίο του «Ανελεύθερη βούληση» γράφει: «Αυτή τη στιγμή παίρνεις αμέτρητες μη συνειδητές </w:t>
      </w:r>
      <w:r w:rsidR="00C33319" w:rsidRPr="00112B68">
        <w:rPr>
          <w:i/>
          <w:sz w:val="28"/>
          <w:szCs w:val="28"/>
        </w:rPr>
        <w:t xml:space="preserve">αποφάσεις </w:t>
      </w:r>
      <w:r w:rsidR="00C33319" w:rsidRPr="00112B68">
        <w:rPr>
          <w:sz w:val="28"/>
          <w:szCs w:val="28"/>
        </w:rPr>
        <w:t xml:space="preserve">με άλλα όργανα του σώματός σου, εκτός του εγκεφάλου- όμως αυτές δεν σε καθιστούν υπεύθυνο. Παράγεις εσύ αυτή τη στιγμή κόκκινα αιμοκύτταρα; Παράγεις εσύ αυτή τη στιγμή πεπτικά ένζυμα; Το σώμα σου βεβαίως κάνει όλα αυτά τα πράγματα, όμως αν κάποτε στο μέλλον </w:t>
      </w:r>
      <w:r w:rsidR="00C33319" w:rsidRPr="00112B68">
        <w:rPr>
          <w:i/>
          <w:sz w:val="28"/>
          <w:szCs w:val="28"/>
        </w:rPr>
        <w:t>αποφασίσει</w:t>
      </w:r>
      <w:r w:rsidR="00C33319" w:rsidRPr="00112B68">
        <w:rPr>
          <w:sz w:val="28"/>
          <w:szCs w:val="28"/>
        </w:rPr>
        <w:t xml:space="preserve"> να μην τα κάνει, τότε μάλλον θα είσαι το θύμα αυτών των αλλαγών παρά η αιτία. Το να λες ότι είσαι ό,τι </w:t>
      </w:r>
      <w:r w:rsidR="00C33319" w:rsidRPr="00112B68">
        <w:rPr>
          <w:sz w:val="28"/>
          <w:szCs w:val="28"/>
        </w:rPr>
        <w:lastRenderedPageBreak/>
        <w:t xml:space="preserve">συμβαίνει κάτω από το δέρμα σου, γιατί τα πάντα στο σώμα σου είναι </w:t>
      </w:r>
      <w:r w:rsidR="00C33319" w:rsidRPr="00112B68">
        <w:rPr>
          <w:i/>
          <w:sz w:val="28"/>
          <w:szCs w:val="28"/>
        </w:rPr>
        <w:t>εσύ</w:t>
      </w:r>
      <w:r w:rsidR="00C33319" w:rsidRPr="00112B68">
        <w:rPr>
          <w:sz w:val="28"/>
          <w:szCs w:val="28"/>
        </w:rPr>
        <w:t>, είναι σαν να ισχυρίζεσαι κάτι που δεν έχει καθόλου να κάνει με την αίσθησή μας περί αυτοβουλίας και ηθικής, και είναι ακριβώς αυτή η αίσθηση που έχει καθιερώσει</w:t>
      </w:r>
      <w:r w:rsidR="005D7BCD" w:rsidRPr="00112B68">
        <w:rPr>
          <w:sz w:val="28"/>
          <w:szCs w:val="28"/>
        </w:rPr>
        <w:t xml:space="preserve"> την ιδέα της ελεύθερης βούλησης ως ένα διαχρονικό πρόβλημα της φιλοσοφίας.»</w:t>
      </w:r>
    </w:p>
    <w:p w:rsidR="00087C8F" w:rsidRDefault="00087C8F" w:rsidP="00112B68"/>
    <w:p w:rsidR="0043496F" w:rsidRPr="00112B68" w:rsidRDefault="00230B5F" w:rsidP="00112B68">
      <w:pPr>
        <w:rPr>
          <w:sz w:val="28"/>
          <w:szCs w:val="28"/>
        </w:rPr>
      </w:pPr>
      <w:r w:rsidRPr="00112B68">
        <w:rPr>
          <w:sz w:val="28"/>
          <w:szCs w:val="28"/>
        </w:rPr>
        <w:t xml:space="preserve">Από </w:t>
      </w:r>
      <w:r w:rsidRPr="00112B68">
        <w:rPr>
          <w:i/>
          <w:sz w:val="28"/>
          <w:szCs w:val="28"/>
        </w:rPr>
        <w:t>κοινωνική και ηθική</w:t>
      </w:r>
      <w:r w:rsidR="008A60AA" w:rsidRPr="00112B68">
        <w:rPr>
          <w:sz w:val="28"/>
          <w:szCs w:val="28"/>
        </w:rPr>
        <w:t xml:space="preserve"> άποψη</w:t>
      </w:r>
      <w:r w:rsidRPr="00112B68">
        <w:rPr>
          <w:sz w:val="28"/>
          <w:szCs w:val="28"/>
        </w:rPr>
        <w:t xml:space="preserve"> ο άνθρωπος θέλοντας να κινηθεί σε μια σωστή για τον ίδιο ηθική γραμμή, επιδιώκει να οριοθετήσει τον εαυτό του. Ουσιαστικά θέτει κανόνες τους οποίους καλείται να </w:t>
      </w:r>
      <w:r w:rsidR="008A60AA" w:rsidRPr="00112B68">
        <w:rPr>
          <w:sz w:val="28"/>
          <w:szCs w:val="28"/>
        </w:rPr>
        <w:t>ακολουθεί. Αυτό βέβαια έχει σχέση με το ίδιο το άτομο, με την ικανότητά του να ελέγχει τον εαυτό</w:t>
      </w:r>
      <w:r w:rsidR="00C869E1" w:rsidRPr="00112B68">
        <w:rPr>
          <w:sz w:val="28"/>
          <w:szCs w:val="28"/>
        </w:rPr>
        <w:t xml:space="preserve"> του</w:t>
      </w:r>
      <w:r w:rsidR="008A60AA" w:rsidRPr="00112B68">
        <w:rPr>
          <w:sz w:val="28"/>
          <w:szCs w:val="28"/>
        </w:rPr>
        <w:t xml:space="preserve"> και με το κατά πόσο μπορεί να συγκρατηθεί. Παρόλα αυτά, πρέπει να λάβουμε υπόψιν και τους κανόνες που θέτει η κοινωνία στην οποία ζει, διότι με βάση αυτή θα προσαρμόσει και τους «εσωτερικούς» κανόνες του. Έπειτα οι απόψεις, οι πεποιθήσεις και οι επιλογές του είναι εξίσου σημαντικές και καθορίζουν τις πράξεις του. Αλλά ακόμη και να μη θέλει ο ίδιος να δεσμευτεί υπάρχουν ορισμένοι γραπτοί και άτυποι κανόνες τους οποίους-όντας μέλος μιας κοινωνίας-δεν μπορεί να </w:t>
      </w:r>
      <w:r w:rsidR="00C869E1" w:rsidRPr="00112B68">
        <w:rPr>
          <w:sz w:val="28"/>
          <w:szCs w:val="28"/>
        </w:rPr>
        <w:t>τους αποφύγει.</w:t>
      </w:r>
      <w:r w:rsidR="0043496F" w:rsidRPr="00112B68">
        <w:rPr>
          <w:sz w:val="28"/>
          <w:szCs w:val="28"/>
        </w:rPr>
        <w:t xml:space="preserve">  Τέλος, η κοινωνία πολλές φορές δεν επιτρέπει σε μειονότητες να δράσουν με βάση τα </w:t>
      </w:r>
      <w:r w:rsidR="0043496F" w:rsidRPr="00112B68">
        <w:rPr>
          <w:i/>
          <w:sz w:val="28"/>
          <w:szCs w:val="28"/>
        </w:rPr>
        <w:t xml:space="preserve">θέλω </w:t>
      </w:r>
      <w:r w:rsidR="0043496F" w:rsidRPr="00112B68">
        <w:rPr>
          <w:sz w:val="28"/>
          <w:szCs w:val="28"/>
        </w:rPr>
        <w:t>τους. Δυστυχώς οι άνθρωποι που αποτελούν μέλη μειονοτήτων δέχονται πολύ συχνά, αν όχι συνεχώς, κριτική από την υπόλοιπη κοινωνία η οποία τους υποβιβάζει. Έτσι λοιπόν, αυτά τα άτομα περιορίζονται ως προς τη δράση τους με αποτέλεσμα να καταργείται αυτομάτως και η ελεύθερη βούληση των μειονεκτούντων αυτών ατόμων.</w:t>
      </w:r>
    </w:p>
    <w:p w:rsidR="00493F55" w:rsidRPr="00493F55" w:rsidRDefault="00493F55" w:rsidP="00112B68">
      <w:pPr>
        <w:pStyle w:val="afd"/>
        <w:rPr>
          <w:sz w:val="28"/>
          <w:szCs w:val="28"/>
        </w:rPr>
      </w:pPr>
    </w:p>
    <w:p w:rsidR="00C869E1" w:rsidRPr="00112B68" w:rsidRDefault="00C869E1" w:rsidP="00112B68">
      <w:pPr>
        <w:rPr>
          <w:sz w:val="28"/>
          <w:szCs w:val="28"/>
        </w:rPr>
      </w:pPr>
      <w:r w:rsidRPr="00112B68">
        <w:rPr>
          <w:sz w:val="28"/>
          <w:szCs w:val="28"/>
        </w:rPr>
        <w:t>Άμεση σχέση με τους παραπάνω τομείς έχει και η θρησκεία η οποία, όταν το άτομο επιλέξει να την ακολουθήσει, πρέπει να συμβαδίσει με ορισμένους κανόνες. Οι κανόνες αυτοί μπορούν να λάβουν πολλές μορφές ανάλογα με τη θρησκεία, και συνήθως το άτομο εισάγεται σε μία εσωτερική πάλη η οποία αποτελεί και την τιμωρία σε περίπτωση παραβίασης των συγκεκριμένων κανόνων.</w:t>
      </w:r>
    </w:p>
    <w:p w:rsidR="00493F55" w:rsidRPr="00493F55" w:rsidRDefault="00493F55" w:rsidP="00112B68">
      <w:pPr>
        <w:pStyle w:val="afd"/>
        <w:rPr>
          <w:sz w:val="28"/>
          <w:szCs w:val="28"/>
        </w:rPr>
      </w:pPr>
    </w:p>
    <w:p w:rsidR="00493F55" w:rsidRPr="00493F55" w:rsidRDefault="00493F55" w:rsidP="00112B68">
      <w:pPr>
        <w:pStyle w:val="afd"/>
        <w:rPr>
          <w:sz w:val="28"/>
          <w:szCs w:val="28"/>
        </w:rPr>
      </w:pPr>
    </w:p>
    <w:p w:rsidR="00C869E1" w:rsidRPr="00112B68" w:rsidRDefault="00C869E1" w:rsidP="00112B68">
      <w:pPr>
        <w:rPr>
          <w:sz w:val="28"/>
          <w:szCs w:val="28"/>
        </w:rPr>
      </w:pPr>
      <w:r w:rsidRPr="00112B68">
        <w:rPr>
          <w:sz w:val="28"/>
          <w:szCs w:val="28"/>
        </w:rPr>
        <w:t xml:space="preserve">Ένας άλλος τομέας που μπορεί να επηρεάσει την ελεύθερη βούληση όσον αφορά τα πλαίσια της κοινωνίας είναι αυτός της οικονομίας. Το άτομο δηλαδή δε μπορεί να προχωρήσει στην εκπλήρωση ορισμένων επιθυμιών που απαιτούν μεγάλα χρηματικά ποσά λόγω της οικονομικής δυσπραγίας του. </w:t>
      </w:r>
      <w:r w:rsidR="0043496F" w:rsidRPr="00112B68">
        <w:rPr>
          <w:sz w:val="28"/>
          <w:szCs w:val="28"/>
        </w:rPr>
        <w:t xml:space="preserve">Έτσι βλέπουμε πως το χρήμα ασκεί σημαντικό έλεγχο στις αποφάσεις που επιθυμούμε να πάρουμε, καθώς μας περιορίζει όταν δεν έχουμε τους </w:t>
      </w:r>
      <w:r w:rsidR="00493F55" w:rsidRPr="00112B68">
        <w:rPr>
          <w:sz w:val="28"/>
          <w:szCs w:val="28"/>
        </w:rPr>
        <w:t>κατάλληλους οικονομικούς πόρους.</w:t>
      </w:r>
    </w:p>
    <w:p w:rsidR="00493F55" w:rsidRPr="00493F55" w:rsidRDefault="00493F55" w:rsidP="00112B68">
      <w:pPr>
        <w:pStyle w:val="afd"/>
        <w:rPr>
          <w:sz w:val="28"/>
          <w:szCs w:val="28"/>
        </w:rPr>
      </w:pPr>
    </w:p>
    <w:p w:rsidR="00087C8F" w:rsidRDefault="0043496F" w:rsidP="00112B68">
      <w:pPr>
        <w:rPr>
          <w:sz w:val="28"/>
        </w:rPr>
      </w:pPr>
      <w:r w:rsidRPr="0043496F">
        <w:rPr>
          <w:sz w:val="28"/>
        </w:rPr>
        <w:t>Συμπεραίνοντας</w:t>
      </w:r>
      <w:r>
        <w:t xml:space="preserve"> </w:t>
      </w:r>
      <w:r>
        <w:rPr>
          <w:sz w:val="28"/>
        </w:rPr>
        <w:t xml:space="preserve">από τις παραπάνω απόψεις </w:t>
      </w:r>
      <w:r w:rsidR="00844030">
        <w:rPr>
          <w:sz w:val="28"/>
        </w:rPr>
        <w:t xml:space="preserve">οι οποίες προκύπτουν από διάφορους σημαντικούς τομείς του ατόμου, καταλήγουμε στο γεγονός ότι η βούληση και δη η ελεύθερη, είναι ένα σύνθετο και πολυπαραγοντικό ζήτημα. Μπορούμε λοιπόν με άνεση να καταλήξουμε στη θέση πως με βάση τον άξονα της ανθρώπινης φύσης η ελεύθερη βούληση </w:t>
      </w:r>
      <w:r w:rsidR="00602206">
        <w:rPr>
          <w:sz w:val="28"/>
        </w:rPr>
        <w:t>υφίσταται αλλά σε περιορισμένο επίπεδο.</w:t>
      </w:r>
    </w:p>
    <w:p w:rsidR="00844030" w:rsidRDefault="00844030" w:rsidP="00112B68">
      <w:pPr>
        <w:rPr>
          <w:sz w:val="28"/>
        </w:rPr>
      </w:pPr>
    </w:p>
    <w:p w:rsidR="00844030" w:rsidRPr="00493F55" w:rsidRDefault="00844030" w:rsidP="00112B68">
      <w:pPr>
        <w:rPr>
          <w:b/>
          <w:sz w:val="28"/>
        </w:rPr>
      </w:pPr>
      <w:r w:rsidRPr="00493F55">
        <w:rPr>
          <w:b/>
          <w:sz w:val="28"/>
        </w:rPr>
        <w:t xml:space="preserve">Τι προκύπτει όμως αν εξετάσουμε το ζήτημα αυτό από μια διαφορετική σκοπιά, αυτή της τεχνητής νοημοσύνης; </w:t>
      </w:r>
    </w:p>
    <w:p w:rsidR="00602206" w:rsidRDefault="00844030" w:rsidP="00112B68">
      <w:pPr>
        <w:rPr>
          <w:sz w:val="28"/>
        </w:rPr>
      </w:pPr>
      <w:r>
        <w:rPr>
          <w:sz w:val="28"/>
        </w:rPr>
        <w:t xml:space="preserve">Με αφετηρία το παραπάνω συμπέρασμα, σύμφωνα με το οποίο ο άνθρωπος δεν διαθέτει φύσει και θέσει </w:t>
      </w:r>
      <w:r w:rsidR="002259AA">
        <w:rPr>
          <w:sz w:val="28"/>
        </w:rPr>
        <w:t>ελεύθερη βούληση και στηριζόμενοι στην απαραίτητη προϋπόθεση ότι εφόσον η τεχνολογία στο δεδομένο αυτό σημείο που βρίσκεται συνδέεται και εξαρτάται άρρηκτα από τον άνθρωπο θεωρούμε ότι η τεχνητή νοημοσύνη ως δημιούργημα αυτού δεν μπορεί να αναπτύξει ελεύθερη βούληση</w:t>
      </w:r>
      <w:r w:rsidR="00602206">
        <w:rPr>
          <w:sz w:val="28"/>
        </w:rPr>
        <w:t>, ούτε καν περιορισμένη όπως αυτή του ανθρώπου</w:t>
      </w:r>
      <w:r w:rsidR="002259AA">
        <w:rPr>
          <w:sz w:val="28"/>
        </w:rPr>
        <w:t xml:space="preserve">. Αφού λοιπόν ο άνθρωπος δεν διαθέτει αυτή την ικανότητα και με την άποψη ότι ούτε στο άμεσο μέλλον </w:t>
      </w:r>
      <w:r w:rsidR="00602206">
        <w:rPr>
          <w:sz w:val="28"/>
        </w:rPr>
        <w:t xml:space="preserve">θα την έχει </w:t>
      </w:r>
      <w:r w:rsidR="002259AA">
        <w:rPr>
          <w:sz w:val="28"/>
        </w:rPr>
        <w:t>αναπτύξει, είναι ουτοπικό να πιστεύουμε πως μπορεί να τη διαθέσει</w:t>
      </w:r>
      <w:r w:rsidR="00602206">
        <w:rPr>
          <w:sz w:val="28"/>
        </w:rPr>
        <w:t xml:space="preserve"> σε ένα τεχνητό δημιούργημά του. Ποιος ξέρει, ίσως στο μέλλον οι μηχανές να καταφέρουν να αποδεσμευτούν από το σύστημα στο οποίο ο άνθρωπος τις έχει </w:t>
      </w:r>
      <w:r w:rsidR="00602206">
        <w:rPr>
          <w:sz w:val="28"/>
        </w:rPr>
        <w:lastRenderedPageBreak/>
        <w:t xml:space="preserve">εισάγει και να αναπτύξουν αυτές τη δυνατότητα της ελεύθερης βούλησης. Ίσως αυτό να έχει θετικές συνέπειες, ίσως και αρνητικές. </w:t>
      </w:r>
    </w:p>
    <w:p w:rsidR="00844030" w:rsidRDefault="00844030" w:rsidP="00112B68">
      <w:pPr>
        <w:rPr>
          <w:sz w:val="28"/>
        </w:rPr>
      </w:pPr>
    </w:p>
    <w:p w:rsidR="00602206" w:rsidRDefault="00602206" w:rsidP="00112B68">
      <w:pPr>
        <w:rPr>
          <w:sz w:val="28"/>
        </w:rPr>
      </w:pPr>
    </w:p>
    <w:p w:rsidR="00602206" w:rsidRDefault="00602206" w:rsidP="00112B68">
      <w:pPr>
        <w:rPr>
          <w:sz w:val="28"/>
        </w:rPr>
      </w:pPr>
    </w:p>
    <w:p w:rsidR="00602206" w:rsidRDefault="003E1B85" w:rsidP="00112B68">
      <w:pPr>
        <w:rPr>
          <w:sz w:val="28"/>
        </w:rPr>
      </w:pPr>
      <w:r>
        <w:rPr>
          <w:noProof/>
          <w:sz w:val="28"/>
        </w:rPr>
        <w:drawing>
          <wp:anchor distT="0" distB="0" distL="114300" distR="114300" simplePos="0" relativeHeight="251663360" behindDoc="0" locked="0" layoutInCell="1" allowOverlap="1">
            <wp:simplePos x="0" y="0"/>
            <wp:positionH relativeFrom="margin">
              <wp:align>left</wp:align>
            </wp:positionH>
            <wp:positionV relativeFrom="paragraph">
              <wp:posOffset>555625</wp:posOffset>
            </wp:positionV>
            <wp:extent cx="3600450" cy="2399665"/>
            <wp:effectExtent l="0" t="0" r="0" b="635"/>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235539_970763706403978_608213100_n.jpg"/>
                    <pic:cNvPicPr/>
                  </pic:nvPicPr>
                  <pic:blipFill>
                    <a:blip r:embed="rId11">
                      <a:extLst>
                        <a:ext uri="{28A0092B-C50C-407E-A947-70E740481C1C}">
                          <a14:useLocalDpi xmlns:a14="http://schemas.microsoft.com/office/drawing/2010/main" val="0"/>
                        </a:ext>
                      </a:extLst>
                    </a:blip>
                    <a:stretch>
                      <a:fillRect/>
                    </a:stretch>
                  </pic:blipFill>
                  <pic:spPr>
                    <a:xfrm>
                      <a:off x="0" y="0"/>
                      <a:ext cx="3600450" cy="2399665"/>
                    </a:xfrm>
                    <a:prstGeom prst="rect">
                      <a:avLst/>
                    </a:prstGeom>
                  </pic:spPr>
                </pic:pic>
              </a:graphicData>
            </a:graphic>
            <wp14:sizeRelH relativeFrom="page">
              <wp14:pctWidth>0</wp14:pctWidth>
            </wp14:sizeRelH>
            <wp14:sizeRelV relativeFrom="page">
              <wp14:pctHeight>0</wp14:pctHeight>
            </wp14:sizeRelV>
          </wp:anchor>
        </w:drawing>
      </w:r>
      <w:r w:rsidR="00602206">
        <w:rPr>
          <w:sz w:val="28"/>
        </w:rPr>
        <w:t>Μία από τις δραστηριότητες που επιτρέπει η -περιορισμένη- βούληση είναι και η δημιουργία τέχνης και πολιτισμού. Είναι γνωστό σε όλους ότι</w:t>
      </w:r>
      <w:r w:rsidR="00B1534E">
        <w:rPr>
          <w:sz w:val="28"/>
        </w:rPr>
        <w:t xml:space="preserve"> ο</w:t>
      </w:r>
      <w:r w:rsidR="00602206">
        <w:rPr>
          <w:sz w:val="28"/>
        </w:rPr>
        <w:t xml:space="preserve"> άνθρωπος (</w:t>
      </w:r>
      <w:r w:rsidR="00B1534E">
        <w:rPr>
          <w:sz w:val="28"/>
        </w:rPr>
        <w:t xml:space="preserve">διαθέτοντας </w:t>
      </w:r>
      <w:r w:rsidR="00602206">
        <w:rPr>
          <w:sz w:val="28"/>
        </w:rPr>
        <w:t>περιορισμένη βούληση) έχει τη δυνατότητα να δημιουργήσει τέχνη. Οι μηχανές, που δεν έχουν καθόλου ελεύθερη βο</w:t>
      </w:r>
      <w:r w:rsidR="00F86FAB">
        <w:rPr>
          <w:sz w:val="28"/>
        </w:rPr>
        <w:t>ύληση μόνο σε έναν μη πραγματικό κόσμο θα μπορούσαν να δημιουργήσουν τέχνη. Υπάρχει και η πιθανότητα όμως να προγραμματίσει ο άνθρωπος μια μηχανή να δημιουργήσει τέχνη, ακολουθώντας κάποιον αλγόριθμο. Και πάλι όμως, αυτό δεν είναι επιθυμία του κατασκευάσματος, αλλά του ανθρώπου (που διαθέτει περιορισμένη ελεύθερη βούληση).</w:t>
      </w:r>
    </w:p>
    <w:p w:rsidR="009F541E" w:rsidRDefault="009F541E" w:rsidP="00112B68">
      <w:pPr>
        <w:rPr>
          <w:sz w:val="28"/>
        </w:rPr>
      </w:pPr>
    </w:p>
    <w:p w:rsidR="009F541E" w:rsidRPr="00FD79CD" w:rsidRDefault="009F541E" w:rsidP="00112B68">
      <w:pPr>
        <w:rPr>
          <w:sz w:val="32"/>
        </w:rPr>
      </w:pPr>
    </w:p>
    <w:p w:rsidR="009F541E" w:rsidRPr="00FD79CD" w:rsidRDefault="009F541E" w:rsidP="009F541E">
      <w:pPr>
        <w:rPr>
          <w:b/>
          <w:sz w:val="24"/>
        </w:rPr>
      </w:pPr>
      <w:r w:rsidRPr="00FD79CD">
        <w:rPr>
          <w:b/>
          <w:sz w:val="24"/>
        </w:rPr>
        <w:t>Ορισμοί:</w:t>
      </w:r>
    </w:p>
    <w:p w:rsidR="009F541E" w:rsidRPr="00FD79CD" w:rsidRDefault="009F541E" w:rsidP="00FD79CD">
      <w:pPr>
        <w:pStyle w:val="afd"/>
        <w:numPr>
          <w:ilvl w:val="0"/>
          <w:numId w:val="10"/>
        </w:numPr>
        <w:rPr>
          <w:sz w:val="24"/>
        </w:rPr>
      </w:pPr>
      <w:r w:rsidRPr="00FD79CD">
        <w:rPr>
          <w:sz w:val="24"/>
        </w:rPr>
        <w:t>Ελεύθερη βούληση= η ικανότητα του ατόμου να θέτει στόχους-σκοπούς και να τους επιτυγχάνει με δική του πρωτοβουλία (ελεύθερα).</w:t>
      </w:r>
    </w:p>
    <w:p w:rsidR="009F541E" w:rsidRPr="00FD79CD" w:rsidRDefault="009F541E" w:rsidP="00FD79CD">
      <w:pPr>
        <w:pStyle w:val="afd"/>
        <w:numPr>
          <w:ilvl w:val="0"/>
          <w:numId w:val="10"/>
        </w:numPr>
        <w:rPr>
          <w:sz w:val="24"/>
        </w:rPr>
      </w:pPr>
      <w:r w:rsidRPr="00FD79CD">
        <w:rPr>
          <w:sz w:val="24"/>
        </w:rPr>
        <w:t>Νευροφυσιολογία= κλάδος της βιολογίας που ασχολείται με την λειτουργία των νευρωνικών μηχανισμών που παράγουν και ολοκληρώνουν ανώτερες εγκεφαλικές διεργασίες.</w:t>
      </w:r>
    </w:p>
    <w:p w:rsidR="009F541E" w:rsidRPr="00FD79CD" w:rsidRDefault="009F541E" w:rsidP="00FD79CD">
      <w:pPr>
        <w:pStyle w:val="afd"/>
        <w:numPr>
          <w:ilvl w:val="0"/>
          <w:numId w:val="10"/>
        </w:numPr>
        <w:rPr>
          <w:sz w:val="24"/>
        </w:rPr>
      </w:pPr>
      <w:r w:rsidRPr="00FD79CD">
        <w:rPr>
          <w:sz w:val="24"/>
        </w:rPr>
        <w:lastRenderedPageBreak/>
        <w:t xml:space="preserve">Τεχνητή νοημοσύνη= υπολογιστικό σύστημα που μιμείται στοιχεία της ανθρώπινης συμπεριφοράς, έστω και τη στοιχειώδη ευφυία (:μάθηση, προσαρμοστικότητα, κατανόηση, κ.α.) </w:t>
      </w:r>
    </w:p>
    <w:p w:rsidR="009F541E" w:rsidRPr="00FD79CD" w:rsidRDefault="009F541E" w:rsidP="009F541E">
      <w:pPr>
        <w:rPr>
          <w:sz w:val="24"/>
        </w:rPr>
      </w:pPr>
    </w:p>
    <w:p w:rsidR="00087C8F" w:rsidRPr="00FD79CD" w:rsidRDefault="00087C8F" w:rsidP="00112B68"/>
    <w:p w:rsidR="00087C8F" w:rsidRPr="00FD79CD" w:rsidRDefault="00087C8F" w:rsidP="00112B68">
      <w:pPr>
        <w:pStyle w:val="afd"/>
      </w:pPr>
    </w:p>
    <w:p w:rsidR="00087C8F" w:rsidRPr="00FD79CD" w:rsidRDefault="00112B68" w:rsidP="00112B68">
      <w:pPr>
        <w:rPr>
          <w:b/>
          <w:sz w:val="24"/>
        </w:rPr>
      </w:pPr>
      <w:r w:rsidRPr="00FD79CD">
        <w:rPr>
          <w:b/>
          <w:sz w:val="24"/>
        </w:rPr>
        <w:t>Βιβλιογραφία</w:t>
      </w:r>
      <w:r w:rsidR="009F541E" w:rsidRPr="00FD79CD">
        <w:rPr>
          <w:b/>
          <w:sz w:val="24"/>
        </w:rPr>
        <w:t>/Δικτυογραφία</w:t>
      </w:r>
      <w:r w:rsidRPr="00FD79CD">
        <w:rPr>
          <w:b/>
          <w:sz w:val="24"/>
        </w:rPr>
        <w:t>:</w:t>
      </w:r>
    </w:p>
    <w:p w:rsidR="00112B68" w:rsidRPr="00FD79CD" w:rsidRDefault="00112B68" w:rsidP="00F93EE3">
      <w:pPr>
        <w:pStyle w:val="afd"/>
        <w:numPr>
          <w:ilvl w:val="0"/>
          <w:numId w:val="9"/>
        </w:numPr>
        <w:rPr>
          <w:sz w:val="24"/>
        </w:rPr>
      </w:pPr>
      <w:r w:rsidRPr="00FD79CD">
        <w:rPr>
          <w:sz w:val="24"/>
        </w:rPr>
        <w:t xml:space="preserve">Ανελεύθερη βούληση- </w:t>
      </w:r>
      <w:r w:rsidRPr="00FD79CD">
        <w:rPr>
          <w:sz w:val="24"/>
          <w:lang w:val="en-US"/>
        </w:rPr>
        <w:t>Sam</w:t>
      </w:r>
      <w:r w:rsidRPr="00FD79CD">
        <w:rPr>
          <w:sz w:val="24"/>
        </w:rPr>
        <w:t xml:space="preserve"> </w:t>
      </w:r>
      <w:r w:rsidRPr="00FD79CD">
        <w:rPr>
          <w:sz w:val="24"/>
          <w:lang w:val="en-US"/>
        </w:rPr>
        <w:t>Harris</w:t>
      </w:r>
      <w:r w:rsidRPr="00FD79CD">
        <w:rPr>
          <w:sz w:val="24"/>
        </w:rPr>
        <w:t>, εκδόσεις Κέδρος</w:t>
      </w:r>
    </w:p>
    <w:p w:rsidR="00F93EE3" w:rsidRPr="00FD79CD" w:rsidRDefault="00112B68" w:rsidP="00B118F2">
      <w:pPr>
        <w:pStyle w:val="afd"/>
        <w:numPr>
          <w:ilvl w:val="0"/>
          <w:numId w:val="9"/>
        </w:numPr>
        <w:rPr>
          <w:sz w:val="24"/>
        </w:rPr>
      </w:pPr>
      <w:r w:rsidRPr="00FD79CD">
        <w:rPr>
          <w:sz w:val="24"/>
        </w:rPr>
        <w:t xml:space="preserve">Το φιλοσοφικό λεξικό του </w:t>
      </w:r>
      <w:r w:rsidRPr="00FD79CD">
        <w:rPr>
          <w:sz w:val="24"/>
          <w:lang w:val="en-US"/>
        </w:rPr>
        <w:t>Cambridge</w:t>
      </w:r>
      <w:r w:rsidRPr="00FD79CD">
        <w:rPr>
          <w:sz w:val="24"/>
        </w:rPr>
        <w:t>, εκδόσεις Κέδρος</w:t>
      </w:r>
    </w:p>
    <w:p w:rsidR="009F541E" w:rsidRPr="00FD79CD" w:rsidRDefault="009F541E" w:rsidP="00B118F2">
      <w:pPr>
        <w:pStyle w:val="afd"/>
        <w:numPr>
          <w:ilvl w:val="0"/>
          <w:numId w:val="9"/>
        </w:numPr>
        <w:rPr>
          <w:sz w:val="24"/>
        </w:rPr>
      </w:pPr>
      <w:hyperlink r:id="rId12" w:history="1">
        <w:r w:rsidRPr="00FD79CD">
          <w:rPr>
            <w:rStyle w:val="-"/>
            <w:sz w:val="24"/>
            <w:lang w:val="en-US"/>
          </w:rPr>
          <w:t>Wikipedia</w:t>
        </w:r>
        <w:r w:rsidRPr="00FD79CD">
          <w:rPr>
            <w:rStyle w:val="-"/>
            <w:sz w:val="24"/>
          </w:rPr>
          <w:t>(:ορισμοί)</w:t>
        </w:r>
      </w:hyperlink>
    </w:p>
    <w:p w:rsidR="009F541E" w:rsidRPr="00FD79CD" w:rsidRDefault="009F541E" w:rsidP="00B118F2">
      <w:pPr>
        <w:pStyle w:val="afd"/>
        <w:numPr>
          <w:ilvl w:val="0"/>
          <w:numId w:val="9"/>
        </w:numPr>
        <w:rPr>
          <w:sz w:val="24"/>
        </w:rPr>
      </w:pPr>
      <w:hyperlink r:id="rId13" w:history="1">
        <w:r w:rsidRPr="00FD79CD">
          <w:rPr>
            <w:rStyle w:val="-"/>
            <w:sz w:val="24"/>
            <w:lang w:val="en-US"/>
          </w:rPr>
          <w:t>Google Images</w:t>
        </w:r>
        <w:r w:rsidRPr="00FD79CD">
          <w:rPr>
            <w:rStyle w:val="-"/>
            <w:sz w:val="24"/>
          </w:rPr>
          <w:t>(:εικόνες)</w:t>
        </w:r>
      </w:hyperlink>
    </w:p>
    <w:p w:rsidR="009F541E" w:rsidRPr="00FD79CD" w:rsidRDefault="009F541E" w:rsidP="009F541E">
      <w:pPr>
        <w:pStyle w:val="afd"/>
        <w:rPr>
          <w:sz w:val="24"/>
        </w:rPr>
      </w:pPr>
    </w:p>
    <w:p w:rsidR="00B118F2" w:rsidRPr="00FD79CD" w:rsidRDefault="00B118F2" w:rsidP="00B118F2">
      <w:pPr>
        <w:rPr>
          <w:sz w:val="24"/>
        </w:rPr>
      </w:pPr>
    </w:p>
    <w:p w:rsidR="00B118F2" w:rsidRPr="00FD79CD" w:rsidRDefault="00B118F2" w:rsidP="00B118F2">
      <w:pPr>
        <w:rPr>
          <w:sz w:val="22"/>
        </w:rPr>
      </w:pPr>
    </w:p>
    <w:p w:rsidR="00B118F2" w:rsidRPr="00FD79CD" w:rsidRDefault="00B118F2" w:rsidP="00B118F2">
      <w:pPr>
        <w:rPr>
          <w:sz w:val="22"/>
        </w:rPr>
      </w:pPr>
    </w:p>
    <w:p w:rsidR="00B118F2" w:rsidRPr="00FD79CD" w:rsidRDefault="00B118F2" w:rsidP="00F93EE3">
      <w:pPr>
        <w:rPr>
          <w:sz w:val="22"/>
        </w:rPr>
      </w:pPr>
    </w:p>
    <w:p w:rsidR="00087C8F" w:rsidRPr="00FD79CD" w:rsidRDefault="00087C8F" w:rsidP="00112B68">
      <w:pPr>
        <w:rPr>
          <w:sz w:val="18"/>
        </w:rPr>
      </w:pPr>
    </w:p>
    <w:p w:rsidR="00087C8F" w:rsidRDefault="00087C8F" w:rsidP="00112B68"/>
    <w:p w:rsidR="00087C8F" w:rsidRDefault="00087C8F" w:rsidP="00112B68"/>
    <w:p w:rsidR="00087C8F" w:rsidRDefault="00087C8F" w:rsidP="00112B68">
      <w:bookmarkStart w:id="0" w:name="_GoBack"/>
      <w:bookmarkEnd w:id="0"/>
    </w:p>
    <w:p w:rsidR="00087C8F" w:rsidRDefault="00087C8F" w:rsidP="00112B68"/>
    <w:p w:rsidR="00087C8F" w:rsidRPr="00087C8F" w:rsidRDefault="00087C8F" w:rsidP="00112B68"/>
    <w:p w:rsidR="00087C8F" w:rsidRPr="00087C8F" w:rsidRDefault="00087C8F" w:rsidP="00112B68"/>
    <w:p w:rsidR="00087C8F" w:rsidRPr="00087C8F" w:rsidRDefault="00087C8F" w:rsidP="00112B68"/>
    <w:p w:rsidR="00087C8F" w:rsidRPr="00087C8F" w:rsidRDefault="00087C8F" w:rsidP="00112B68"/>
    <w:p w:rsidR="00087C8F" w:rsidRPr="00087C8F" w:rsidRDefault="00087C8F" w:rsidP="00112B68"/>
    <w:p w:rsidR="00D06702" w:rsidRPr="00D06702" w:rsidRDefault="00D06702" w:rsidP="00112B68"/>
    <w:p w:rsidR="00D06702" w:rsidRPr="00D06702" w:rsidRDefault="00D06702" w:rsidP="00112B68"/>
    <w:p w:rsidR="00D06702" w:rsidRPr="00D06702" w:rsidRDefault="00D06702" w:rsidP="00112B68"/>
    <w:p w:rsidR="00D06702" w:rsidRPr="00D06702" w:rsidRDefault="00D06702" w:rsidP="00112B68"/>
    <w:p w:rsidR="00D06702" w:rsidRPr="00D06702" w:rsidRDefault="00D06702" w:rsidP="00112B68"/>
    <w:sectPr w:rsidR="00D06702" w:rsidRPr="00D06702">
      <w:footerReference w:type="default" r:id="rId14"/>
      <w:pgSz w:w="11907" w:h="16839"/>
      <w:pgMar w:top="1836" w:right="1751" w:bottom="1440" w:left="175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E64" w:rsidRDefault="00273E64">
      <w:pPr>
        <w:spacing w:before="0" w:after="0" w:line="240" w:lineRule="auto"/>
      </w:pPr>
      <w:r>
        <w:separator/>
      </w:r>
    </w:p>
  </w:endnote>
  <w:endnote w:type="continuationSeparator" w:id="0">
    <w:p w:rsidR="00273E64" w:rsidRDefault="00273E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A1"/>
    <w:family w:val="roman"/>
    <w:pitch w:val="variable"/>
    <w:sig w:usb0="A00002EF" w:usb1="4000204B" w:usb2="00000000" w:usb3="00000000" w:csb0="0000019F" w:csb1="00000000"/>
  </w:font>
  <w:font w:name="Browallia New">
    <w:panose1 w:val="020B0604020202020204"/>
    <w:charset w:val="00"/>
    <w:family w:val="swiss"/>
    <w:pitch w:val="variable"/>
    <w:sig w:usb0="81000003" w:usb1="00000000" w:usb2="00000000" w:usb3="00000000" w:csb0="00010001" w:csb1="00000000"/>
  </w:font>
  <w:font w:name="STXinwei">
    <w:altName w:val="华文新魏"/>
    <w:panose1 w:val="00000000000000000000"/>
    <w:charset w:val="86"/>
    <w:family w:val="roman"/>
    <w:notTrueType/>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AA" w:rsidRDefault="002259AA">
    <w:pPr>
      <w:pStyle w:val="af"/>
      <w:rPr>
        <w:rFonts w:ascii="Tahoma" w:hAnsi="Tahoma" w:cs="Tahoma"/>
      </w:rPr>
    </w:pPr>
    <w:r>
      <w:rPr>
        <w:rFonts w:ascii="Tahoma" w:hAnsi="Tahoma" w:cs="Tahoma"/>
      </w:rPr>
      <w:t xml:space="preserve">Σελίδα </w:t>
    </w:r>
    <w:r>
      <w:rPr>
        <w:rFonts w:ascii="Tahoma" w:hAnsi="Tahoma" w:cs="Tahoma"/>
      </w:rPr>
      <w:fldChar w:fldCharType="begin"/>
    </w:r>
    <w:r>
      <w:rPr>
        <w:rFonts w:ascii="Tahoma" w:hAnsi="Tahoma" w:cs="Tahoma"/>
      </w:rPr>
      <w:instrText>PAGE  \* Arabic  \* MERGEFORMAT</w:instrText>
    </w:r>
    <w:r>
      <w:rPr>
        <w:rFonts w:ascii="Tahoma" w:hAnsi="Tahoma" w:cs="Tahoma"/>
      </w:rPr>
      <w:fldChar w:fldCharType="separate"/>
    </w:r>
    <w:r w:rsidR="00FD79CD">
      <w:rPr>
        <w:rFonts w:ascii="Tahoma" w:hAnsi="Tahoma" w:cs="Tahoma"/>
        <w:noProof/>
      </w:rPr>
      <w:t>6</w:t>
    </w:r>
    <w:r>
      <w:rPr>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E64" w:rsidRDefault="00273E64">
      <w:pPr>
        <w:spacing w:before="0" w:after="0" w:line="240" w:lineRule="auto"/>
      </w:pPr>
      <w:r>
        <w:separator/>
      </w:r>
    </w:p>
  </w:footnote>
  <w:footnote w:type="continuationSeparator" w:id="0">
    <w:p w:rsidR="00273E64" w:rsidRDefault="00273E6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a0"/>
      <w:lvlText w:val="−"/>
      <w:lvlJc w:val="left"/>
      <w:pPr>
        <w:ind w:left="720" w:hanging="360"/>
      </w:pPr>
      <w:rPr>
        <w:rFonts w:ascii="Century Gothic" w:hAnsi="Century Gothic" w:hint="default"/>
        <w:color w:val="0D0D0D" w:themeColor="text1" w:themeTint="F2"/>
      </w:rPr>
    </w:lvl>
  </w:abstractNum>
  <w:abstractNum w:abstractNumId="2" w15:restartNumberingAfterBreak="0">
    <w:nsid w:val="065D60CD"/>
    <w:multiLevelType w:val="hybridMultilevel"/>
    <w:tmpl w:val="B088C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064E9A"/>
    <w:multiLevelType w:val="hybridMultilevel"/>
    <w:tmpl w:val="459C0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6B1D89"/>
    <w:multiLevelType w:val="hybridMultilevel"/>
    <w:tmpl w:val="FAD0A1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2E1B31"/>
    <w:multiLevelType w:val="hybridMultilevel"/>
    <w:tmpl w:val="BCC42C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3"/>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A8"/>
    <w:rsid w:val="00051AA8"/>
    <w:rsid w:val="00087C8F"/>
    <w:rsid w:val="000A26EA"/>
    <w:rsid w:val="000F600A"/>
    <w:rsid w:val="00112B68"/>
    <w:rsid w:val="00116642"/>
    <w:rsid w:val="00125836"/>
    <w:rsid w:val="00126124"/>
    <w:rsid w:val="001C115B"/>
    <w:rsid w:val="002259AA"/>
    <w:rsid w:val="00230B5F"/>
    <w:rsid w:val="00233CC3"/>
    <w:rsid w:val="00273E64"/>
    <w:rsid w:val="00306E29"/>
    <w:rsid w:val="00376BB8"/>
    <w:rsid w:val="003A40B7"/>
    <w:rsid w:val="003E1B85"/>
    <w:rsid w:val="0043496F"/>
    <w:rsid w:val="00493F55"/>
    <w:rsid w:val="00560026"/>
    <w:rsid w:val="005D7BCD"/>
    <w:rsid w:val="00602206"/>
    <w:rsid w:val="00643A95"/>
    <w:rsid w:val="00655B5E"/>
    <w:rsid w:val="007402A9"/>
    <w:rsid w:val="00844030"/>
    <w:rsid w:val="0089799C"/>
    <w:rsid w:val="008A60AA"/>
    <w:rsid w:val="008F4CFD"/>
    <w:rsid w:val="009134C2"/>
    <w:rsid w:val="00945D7C"/>
    <w:rsid w:val="00970800"/>
    <w:rsid w:val="009A1F61"/>
    <w:rsid w:val="009E0CF4"/>
    <w:rsid w:val="009F541E"/>
    <w:rsid w:val="00A057B4"/>
    <w:rsid w:val="00A36FC8"/>
    <w:rsid w:val="00A6030F"/>
    <w:rsid w:val="00B118F2"/>
    <w:rsid w:val="00B1534E"/>
    <w:rsid w:val="00BE7478"/>
    <w:rsid w:val="00C0131B"/>
    <w:rsid w:val="00C33319"/>
    <w:rsid w:val="00C869E1"/>
    <w:rsid w:val="00D06702"/>
    <w:rsid w:val="00D31A85"/>
    <w:rsid w:val="00D96980"/>
    <w:rsid w:val="00EB0540"/>
    <w:rsid w:val="00EF3764"/>
    <w:rsid w:val="00F86FAB"/>
    <w:rsid w:val="00F93EE3"/>
    <w:rsid w:val="00FD79CD"/>
  </w:rsids>
  <m:mathPr>
    <m:mathFont m:val="Cambria Math"/>
    <m:brkBin m:val="before"/>
    <m:brkBinSub m:val="--"/>
    <m:smallFrac m:val="0"/>
    <m:dispDef/>
    <m:lMargin m:val="0"/>
    <m:rMargin m:val="0"/>
    <m:defJc m:val="centerGroup"/>
    <m:wrapIndent m:val="1440"/>
    <m:intLim m:val="subSup"/>
    <m:naryLim m:val="undOvr"/>
  </m:mathPr>
  <w:themeFontLang w:val="el-GR"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313DB6B-7F8F-42F2-83CA-6247C07C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el-GR" w:eastAsia="el-GR"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επικεφαλίδα 1"/>
    <w:basedOn w:val="a1"/>
    <w:next w:val="a1"/>
    <w:link w:val="10"/>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2">
    <w:name w:val="επικεφαλίδα 2"/>
    <w:basedOn w:val="a1"/>
    <w:next w:val="a1"/>
    <w:link w:val="20"/>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3">
    <w:name w:val="επικεφαλίδα 3"/>
    <w:basedOn w:val="a1"/>
    <w:next w:val="a1"/>
    <w:link w:val="30"/>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4">
    <w:name w:val="επικεφαλίδα 4"/>
    <w:basedOn w:val="a1"/>
    <w:next w:val="a1"/>
    <w:link w:val="40"/>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5">
    <w:name w:val="επικεφαλίδα 5"/>
    <w:basedOn w:val="a1"/>
    <w:next w:val="a1"/>
    <w:link w:val="50"/>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customStyle="1" w:styleId="6">
    <w:name w:val="επικεφαλίδα 6"/>
    <w:basedOn w:val="a1"/>
    <w:next w:val="a1"/>
    <w:link w:val="60"/>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table" w:styleId="a5">
    <w:name w:val="Light Shading"/>
    <w:basedOn w:val="a3"/>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6">
    <w:name w:val="Στοιχεία επικοινωνίας"/>
    <w:basedOn w:val="a1"/>
    <w:uiPriority w:val="99"/>
    <w:qFormat/>
    <w:pPr>
      <w:spacing w:before="0" w:after="0"/>
      <w:jc w:val="center"/>
    </w:pPr>
  </w:style>
  <w:style w:type="character" w:customStyle="1" w:styleId="10">
    <w:name w:val="Χαρακτήρας επικεφαλίδας 1"/>
    <w:basedOn w:val="a2"/>
    <w:link w:val="1"/>
    <w:uiPriority w:val="1"/>
    <w:rPr>
      <w:rFonts w:asciiTheme="majorHAnsi" w:eastAsiaTheme="majorEastAsia" w:hAnsiTheme="majorHAnsi" w:cstheme="majorBidi"/>
      <w:color w:val="00A0B8" w:themeColor="accent1"/>
      <w:sz w:val="30"/>
    </w:rPr>
  </w:style>
  <w:style w:type="character" w:customStyle="1" w:styleId="20">
    <w:name w:val="Χαρακτήρας επικεφαλίδας 2"/>
    <w:basedOn w:val="a2"/>
    <w:link w:val="2"/>
    <w:uiPriority w:val="1"/>
    <w:rPr>
      <w:rFonts w:asciiTheme="majorHAnsi" w:eastAsiaTheme="majorEastAsia" w:hAnsiTheme="majorHAnsi" w:cstheme="majorBidi"/>
      <w:caps/>
      <w:color w:val="00A0B8" w:themeColor="accent1"/>
      <w:sz w:val="22"/>
    </w:rPr>
  </w:style>
  <w:style w:type="character" w:customStyle="1" w:styleId="30">
    <w:name w:val="Χαρακτήρας επικεφαλίδας 3"/>
    <w:basedOn w:val="a2"/>
    <w:link w:val="3"/>
    <w:uiPriority w:val="1"/>
    <w:rPr>
      <w:rFonts w:asciiTheme="majorHAnsi" w:eastAsiaTheme="majorEastAsia" w:hAnsiTheme="majorHAnsi" w:cstheme="majorBidi"/>
      <w:color w:val="00A0B8" w:themeColor="accent1"/>
      <w:sz w:val="22"/>
    </w:rPr>
  </w:style>
  <w:style w:type="character" w:customStyle="1" w:styleId="40">
    <w:name w:val="Χαρακτήρας επικεφαλίδας 4"/>
    <w:basedOn w:val="a2"/>
    <w:link w:val="4"/>
    <w:uiPriority w:val="9"/>
    <w:semiHidden/>
    <w:rPr>
      <w:rFonts w:asciiTheme="majorHAnsi" w:eastAsiaTheme="majorEastAsia" w:hAnsiTheme="majorHAnsi" w:cstheme="majorBidi"/>
      <w:i/>
      <w:iCs/>
      <w:color w:val="00A0B8" w:themeColor="accent1"/>
    </w:rPr>
  </w:style>
  <w:style w:type="character" w:customStyle="1" w:styleId="50">
    <w:name w:val="Χαρακτήρας επικεφαλίδας 5"/>
    <w:basedOn w:val="a2"/>
    <w:link w:val="5"/>
    <w:uiPriority w:val="9"/>
    <w:semiHidden/>
    <w:rPr>
      <w:rFonts w:asciiTheme="majorHAnsi" w:eastAsiaTheme="majorEastAsia" w:hAnsiTheme="majorHAnsi" w:cstheme="majorBidi"/>
      <w:color w:val="00505C" w:themeColor="accent1" w:themeShade="80"/>
    </w:rPr>
  </w:style>
  <w:style w:type="character" w:customStyle="1" w:styleId="60">
    <w:name w:val="Χαρακτήρας επικεφαλίδας 6"/>
    <w:basedOn w:val="a2"/>
    <w:link w:val="6"/>
    <w:uiPriority w:val="9"/>
    <w:semiHidden/>
    <w:rPr>
      <w:rFonts w:asciiTheme="majorHAnsi" w:eastAsiaTheme="majorEastAsia" w:hAnsiTheme="majorHAnsi" w:cstheme="majorBidi"/>
      <w:i/>
      <w:iCs/>
      <w:color w:val="004F5B" w:themeColor="accent1" w:themeShade="7F"/>
    </w:rPr>
  </w:style>
  <w:style w:type="paragraph" w:customStyle="1" w:styleId="a7">
    <w:name w:val="λεζάντα"/>
    <w:basedOn w:val="a1"/>
    <w:next w:val="a1"/>
    <w:uiPriority w:val="10"/>
    <w:unhideWhenUsed/>
    <w:qFormat/>
    <w:pPr>
      <w:spacing w:before="200" w:after="120" w:line="240" w:lineRule="auto"/>
    </w:pPr>
    <w:rPr>
      <w:i/>
      <w:iCs/>
    </w:rPr>
  </w:style>
  <w:style w:type="paragraph" w:styleId="a0">
    <w:name w:val="List Bullet"/>
    <w:basedOn w:val="a1"/>
    <w:uiPriority w:val="1"/>
    <w:unhideWhenUsed/>
    <w:qFormat/>
    <w:pPr>
      <w:numPr>
        <w:numId w:val="5"/>
      </w:numPr>
    </w:pPr>
  </w:style>
  <w:style w:type="paragraph" w:styleId="a">
    <w:name w:val="List Number"/>
    <w:basedOn w:val="a1"/>
    <w:uiPriority w:val="1"/>
    <w:unhideWhenUsed/>
    <w:qFormat/>
    <w:pPr>
      <w:numPr>
        <w:numId w:val="6"/>
      </w:numPr>
      <w:contextualSpacing/>
    </w:pPr>
  </w:style>
  <w:style w:type="paragraph" w:styleId="a8">
    <w:name w:val="Title"/>
    <w:basedOn w:val="a1"/>
    <w:next w:val="a1"/>
    <w:link w:va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Char">
    <w:name w:val="Τίτλος Char"/>
    <w:basedOn w:val="a2"/>
    <w:link w:val="a8"/>
    <w:uiPriority w:val="10"/>
    <w:rPr>
      <w:rFonts w:asciiTheme="majorHAnsi" w:eastAsiaTheme="majorEastAsia" w:hAnsiTheme="majorHAnsi" w:cstheme="majorBidi"/>
      <w:color w:val="007789" w:themeColor="accent1" w:themeShade="BF"/>
      <w:kern w:val="28"/>
      <w:sz w:val="60"/>
    </w:rPr>
  </w:style>
  <w:style w:type="paragraph" w:styleId="a9">
    <w:name w:val="Subtitle"/>
    <w:basedOn w:val="a1"/>
    <w:next w:val="a1"/>
    <w:link w:val="Char0"/>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Char0">
    <w:name w:val="Υπότιτλος Char"/>
    <w:basedOn w:val="a2"/>
    <w:link w:val="a9"/>
    <w:uiPriority w:val="11"/>
    <w:rPr>
      <w:rFonts w:asciiTheme="majorHAnsi" w:eastAsiaTheme="majorEastAsia" w:hAnsiTheme="majorHAnsi" w:cstheme="majorBidi"/>
      <w:caps/>
      <w:sz w:val="26"/>
    </w:rPr>
  </w:style>
  <w:style w:type="character" w:styleId="aa">
    <w:name w:val="Emphasis"/>
    <w:basedOn w:val="a2"/>
    <w:uiPriority w:val="10"/>
    <w:unhideWhenUsed/>
    <w:qFormat/>
    <w:rPr>
      <w:i w:val="0"/>
      <w:iCs w:val="0"/>
      <w:color w:val="007789" w:themeColor="accent1" w:themeShade="BF"/>
    </w:rPr>
  </w:style>
  <w:style w:type="paragraph" w:styleId="ab">
    <w:name w:val="No Spacing"/>
    <w:link w:val="Char1"/>
    <w:uiPriority w:val="1"/>
    <w:unhideWhenUsed/>
    <w:qFormat/>
    <w:pPr>
      <w:spacing w:before="0" w:after="0" w:line="240" w:lineRule="auto"/>
    </w:pPr>
    <w:rPr>
      <w:color w:val="auto"/>
    </w:rPr>
  </w:style>
  <w:style w:type="character" w:customStyle="1" w:styleId="Char1">
    <w:name w:val="Χωρίς διάστιχο Char"/>
    <w:basedOn w:val="a2"/>
    <w:link w:val="ab"/>
    <w:uiPriority w:val="1"/>
    <w:rPr>
      <w:rFonts w:asciiTheme="minorHAnsi" w:eastAsiaTheme="minorEastAsia" w:hAnsiTheme="minorHAnsi" w:cstheme="minorBidi"/>
      <w:color w:val="auto"/>
    </w:rPr>
  </w:style>
  <w:style w:type="paragraph" w:customStyle="1" w:styleId="ac">
    <w:name w:val="Παράθεση"/>
    <w:basedOn w:val="a1"/>
    <w:next w:val="a1"/>
    <w:link w:val="ad"/>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ad">
    <w:name w:val="Χαρακτήρας εισαγωγικών"/>
    <w:basedOn w:val="a2"/>
    <w:link w:val="ac"/>
    <w:uiPriority w:val="10"/>
    <w:rPr>
      <w:i/>
      <w:iCs/>
      <w:color w:val="00A0B8" w:themeColor="accent1"/>
      <w:sz w:val="26"/>
      <w14:textFill>
        <w14:solidFill>
          <w14:schemeClr w14:val="accent1">
            <w14:alpha w14:val="30000"/>
          </w14:schemeClr>
        </w14:solidFill>
      </w14:textFill>
    </w:rPr>
  </w:style>
  <w:style w:type="paragraph" w:customStyle="1" w:styleId="ae">
    <w:name w:val="Επικεφαλίδα πίνακα περιεχομένων"/>
    <w:basedOn w:val="1"/>
    <w:next w:val="a1"/>
    <w:uiPriority w:val="39"/>
    <w:unhideWhenUsed/>
    <w:qFormat/>
    <w:pPr>
      <w:spacing w:before="0"/>
      <w:outlineLvl w:val="9"/>
    </w:pPr>
  </w:style>
  <w:style w:type="paragraph" w:customStyle="1" w:styleId="af">
    <w:name w:val="υποσέλιδο"/>
    <w:basedOn w:val="a1"/>
    <w:link w:val="af0"/>
    <w:uiPriority w:val="99"/>
    <w:unhideWhenUsed/>
    <w:pPr>
      <w:spacing w:before="0" w:after="0" w:line="240" w:lineRule="auto"/>
      <w:jc w:val="right"/>
    </w:pPr>
    <w:rPr>
      <w:caps/>
      <w:sz w:val="16"/>
    </w:rPr>
  </w:style>
  <w:style w:type="character" w:customStyle="1" w:styleId="af0">
    <w:name w:val="Χαρακτήρας υποσέλιδου"/>
    <w:basedOn w:val="a2"/>
    <w:link w:val="af"/>
    <w:uiPriority w:val="99"/>
    <w:rPr>
      <w:caps/>
      <w:sz w:val="16"/>
    </w:rPr>
  </w:style>
  <w:style w:type="paragraph" w:customStyle="1" w:styleId="31">
    <w:name w:val="πίνακας περιεχομένων 3"/>
    <w:basedOn w:val="a1"/>
    <w:next w:val="a1"/>
    <w:autoRedefine/>
    <w:uiPriority w:val="39"/>
    <w:unhideWhenUsed/>
    <w:pPr>
      <w:spacing w:after="100"/>
      <w:ind w:left="400"/>
    </w:pPr>
    <w:rPr>
      <w:i/>
      <w:iCs/>
    </w:rPr>
  </w:style>
  <w:style w:type="character" w:styleId="-">
    <w:name w:val="Hyperlink"/>
    <w:basedOn w:val="a2"/>
    <w:uiPriority w:val="99"/>
    <w:unhideWhenUsed/>
    <w:rPr>
      <w:color w:val="EB8803" w:themeColor="hyperlink"/>
      <w:u w:val="single"/>
    </w:rPr>
  </w:style>
  <w:style w:type="paragraph" w:customStyle="1" w:styleId="11">
    <w:name w:val="πίνακας περιεχομένων 1"/>
    <w:basedOn w:val="a1"/>
    <w:next w:val="a1"/>
    <w:autoRedefine/>
    <w:uiPriority w:val="39"/>
    <w:unhideWhenUsed/>
    <w:pPr>
      <w:spacing w:after="100"/>
    </w:pPr>
  </w:style>
  <w:style w:type="paragraph" w:customStyle="1" w:styleId="21">
    <w:name w:val="πίνακας περιεχομένων 2"/>
    <w:basedOn w:val="a1"/>
    <w:next w:val="a1"/>
    <w:autoRedefine/>
    <w:uiPriority w:val="39"/>
    <w:unhideWhenUsed/>
    <w:pPr>
      <w:spacing w:after="100"/>
      <w:ind w:left="200"/>
    </w:pPr>
  </w:style>
  <w:style w:type="paragraph" w:customStyle="1" w:styleId="af1">
    <w:name w:val="Κείμενο σε συννεφάκι"/>
    <w:basedOn w:val="a1"/>
    <w:link w:val="af2"/>
    <w:uiPriority w:val="99"/>
    <w:semiHidden/>
    <w:unhideWhenUsed/>
    <w:pPr>
      <w:spacing w:after="0" w:line="240" w:lineRule="auto"/>
    </w:pPr>
    <w:rPr>
      <w:rFonts w:ascii="Tahoma" w:hAnsi="Tahoma" w:cs="Tahoma"/>
      <w:sz w:val="16"/>
    </w:rPr>
  </w:style>
  <w:style w:type="character" w:customStyle="1" w:styleId="af2">
    <w:name w:val="Χαρακτήρας κειμένου σε συννεφάκι"/>
    <w:basedOn w:val="a2"/>
    <w:link w:val="af1"/>
    <w:uiPriority w:val="99"/>
    <w:semiHidden/>
    <w:rPr>
      <w:rFonts w:ascii="Tahoma" w:hAnsi="Tahoma" w:cs="Tahoma"/>
      <w:sz w:val="16"/>
    </w:rPr>
  </w:style>
  <w:style w:type="paragraph" w:styleId="af3">
    <w:name w:val="Bibliography"/>
    <w:basedOn w:val="a1"/>
    <w:next w:val="a1"/>
    <w:uiPriority w:val="39"/>
    <w:unhideWhenUsed/>
  </w:style>
  <w:style w:type="paragraph" w:customStyle="1" w:styleId="af4">
    <w:name w:val="κεφαλίδα"/>
    <w:basedOn w:val="a1"/>
    <w:link w:val="af5"/>
    <w:uiPriority w:val="99"/>
    <w:unhideWhenUsed/>
    <w:pPr>
      <w:spacing w:before="0" w:after="0" w:line="240" w:lineRule="auto"/>
    </w:pPr>
  </w:style>
  <w:style w:type="character" w:customStyle="1" w:styleId="af5">
    <w:name w:val="Χαρακτήρας κεφαλίδας"/>
    <w:basedOn w:val="a2"/>
    <w:link w:val="af4"/>
    <w:uiPriority w:val="99"/>
  </w:style>
  <w:style w:type="paragraph" w:customStyle="1" w:styleId="af6">
    <w:name w:val="Κανονική εσοχή"/>
    <w:basedOn w:val="a1"/>
    <w:uiPriority w:val="99"/>
    <w:unhideWhenUsed/>
    <w:pPr>
      <w:ind w:left="720"/>
    </w:pPr>
  </w:style>
  <w:style w:type="character" w:styleId="af7">
    <w:name w:val="Placeholder Text"/>
    <w:basedOn w:val="a2"/>
    <w:uiPriority w:val="99"/>
    <w:semiHidden/>
    <w:rPr>
      <w:color w:val="808080"/>
    </w:rPr>
  </w:style>
  <w:style w:type="table" w:customStyle="1" w:styleId="af8">
    <w:name w:val="Πίνακας έκθεσης"/>
    <w:basedOn w:val="a3"/>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af9">
    <w:name w:val="Table Grid"/>
    <w:basedOn w:val="a3"/>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1"/>
    <w:link w:val="Char2"/>
    <w:uiPriority w:val="99"/>
    <w:unhideWhenUsed/>
    <w:pPr>
      <w:tabs>
        <w:tab w:val="center" w:pos="4153"/>
        <w:tab w:val="right" w:pos="8306"/>
      </w:tabs>
      <w:spacing w:before="0" w:after="0" w:line="240" w:lineRule="auto"/>
    </w:pPr>
  </w:style>
  <w:style w:type="character" w:customStyle="1" w:styleId="Char2">
    <w:name w:val="Κεφαλίδα Char"/>
    <w:basedOn w:val="a2"/>
    <w:link w:val="afa"/>
    <w:uiPriority w:val="99"/>
  </w:style>
  <w:style w:type="paragraph" w:styleId="afb">
    <w:name w:val="footer"/>
    <w:basedOn w:val="a1"/>
    <w:link w:val="Char3"/>
    <w:uiPriority w:val="99"/>
    <w:unhideWhenUsed/>
    <w:pPr>
      <w:tabs>
        <w:tab w:val="center" w:pos="4153"/>
        <w:tab w:val="right" w:pos="8306"/>
      </w:tabs>
      <w:spacing w:before="0" w:after="0" w:line="240" w:lineRule="auto"/>
    </w:pPr>
  </w:style>
  <w:style w:type="character" w:customStyle="1" w:styleId="Char3">
    <w:name w:val="Υποσέλιδο Char"/>
    <w:basedOn w:val="a2"/>
    <w:link w:val="afb"/>
    <w:uiPriority w:val="99"/>
  </w:style>
  <w:style w:type="paragraph" w:styleId="afc">
    <w:name w:val="Balloon Text"/>
    <w:basedOn w:val="a1"/>
    <w:link w:val="Char4"/>
    <w:uiPriority w:val="99"/>
    <w:semiHidden/>
    <w:unhideWhenUsed/>
    <w:pPr>
      <w:spacing w:before="0" w:after="0" w:line="240" w:lineRule="auto"/>
    </w:pPr>
    <w:rPr>
      <w:rFonts w:ascii="Tahoma" w:hAnsi="Tahoma" w:cs="Tahoma"/>
      <w:sz w:val="16"/>
      <w:szCs w:val="16"/>
    </w:rPr>
  </w:style>
  <w:style w:type="character" w:customStyle="1" w:styleId="Char4">
    <w:name w:val="Κείμενο πλαισίου Char"/>
    <w:basedOn w:val="a2"/>
    <w:link w:val="afc"/>
    <w:uiPriority w:val="99"/>
    <w:semiHidden/>
    <w:rPr>
      <w:rFonts w:ascii="Tahoma" w:hAnsi="Tahoma" w:cs="Tahoma"/>
      <w:sz w:val="16"/>
      <w:szCs w:val="16"/>
    </w:rPr>
  </w:style>
  <w:style w:type="paragraph" w:styleId="afd">
    <w:name w:val="List Paragraph"/>
    <w:basedOn w:val="a1"/>
    <w:uiPriority w:val="34"/>
    <w:qFormat/>
    <w:rsid w:val="00087C8F"/>
    <w:pPr>
      <w:ind w:left="720"/>
      <w:contextualSpacing/>
    </w:pPr>
  </w:style>
  <w:style w:type="character" w:styleId="afe">
    <w:name w:val="annotation reference"/>
    <w:basedOn w:val="a2"/>
    <w:uiPriority w:val="99"/>
    <w:semiHidden/>
    <w:unhideWhenUsed/>
    <w:rsid w:val="00087C8F"/>
    <w:rPr>
      <w:sz w:val="16"/>
      <w:szCs w:val="16"/>
    </w:rPr>
  </w:style>
  <w:style w:type="paragraph" w:styleId="aff">
    <w:name w:val="annotation text"/>
    <w:basedOn w:val="a1"/>
    <w:link w:val="Char5"/>
    <w:uiPriority w:val="99"/>
    <w:semiHidden/>
    <w:unhideWhenUsed/>
    <w:rsid w:val="00087C8F"/>
    <w:pPr>
      <w:spacing w:line="240" w:lineRule="auto"/>
    </w:pPr>
  </w:style>
  <w:style w:type="character" w:customStyle="1" w:styleId="Char5">
    <w:name w:val="Κείμενο σχολίου Char"/>
    <w:basedOn w:val="a2"/>
    <w:link w:val="aff"/>
    <w:uiPriority w:val="99"/>
    <w:semiHidden/>
    <w:rsid w:val="00087C8F"/>
  </w:style>
  <w:style w:type="paragraph" w:styleId="aff0">
    <w:name w:val="annotation subject"/>
    <w:basedOn w:val="aff"/>
    <w:next w:val="aff"/>
    <w:link w:val="Char6"/>
    <w:uiPriority w:val="99"/>
    <w:semiHidden/>
    <w:unhideWhenUsed/>
    <w:rsid w:val="00087C8F"/>
    <w:rPr>
      <w:b/>
      <w:bCs/>
    </w:rPr>
  </w:style>
  <w:style w:type="character" w:customStyle="1" w:styleId="Char6">
    <w:name w:val="Θέμα σχολίου Char"/>
    <w:basedOn w:val="Char5"/>
    <w:link w:val="aff0"/>
    <w:uiPriority w:val="99"/>
    <w:semiHidden/>
    <w:rsid w:val="00087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google.com/?gws_rd=ss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l.wikipedia.org/wiki/%CE%A0%CF%8D%CE%BB%CE%B7:%CE%9A%CF%8D%CF%81%CE%B9%CE%B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2\StudentReport.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889A8-C5F8-4D28-AB39-8A7AAB1D2CD8}">
  <ds:schemaRefs>
    <ds:schemaRef ds:uri="http://schemas.microsoft.com/sharepoint/v3/contenttype/forms"/>
  </ds:schemaRefs>
</ds:datastoreItem>
</file>

<file path=customXml/itemProps3.xml><?xml version="1.0" encoding="utf-8"?>
<ds:datastoreItem xmlns:ds="http://schemas.openxmlformats.org/officeDocument/2006/customXml" ds:itemID="{20B1D164-128D-42AB-AD3E-39EF31E8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StudentReport</Template>
  <TotalTime>646</TotalTime>
  <Pages>7</Pages>
  <Words>1112</Words>
  <Characters>6005</Characters>
  <Application>Microsoft Office Word</Application>
  <DocSecurity>0</DocSecurity>
  <Lines>50</Lines>
  <Paragraphs>14</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5</vt:i4>
      </vt:variant>
    </vt:vector>
  </HeadingPairs>
  <TitlesOfParts>
    <vt:vector size="7" baseType="lpstr">
      <vt:lpstr>Ελευθερη…</vt:lpstr>
      <vt:lpstr/>
      <vt:lpstr>&lt;Ξεκινήστε αμέσως</vt:lpstr>
      <vt:lpstr>Δημιουργήστε μια εντυπωσιακή αναφορά</vt:lpstr>
      <vt:lpstr>Προσθέστε τις τελικές πινελιές</vt:lpstr>
      <vt:lpstr>    Προσθέστε πίνακα περιεχομένων</vt:lpstr>
      <vt:lpstr>    Προσθέστε βιβλιογραφία</vt:lpstr>
    </vt:vector>
  </TitlesOfParts>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Ελευθερη…</dc:title>
  <dc:creator>Αλμάδι Μικέλα, Αθανασίου Νίκος, Ασλάνης Δημήτριος, Βιδάλη Ιλεάννα, Καραβοκύρη Πηγή</dc:creator>
  <cp:keywords/>
  <cp:lastModifiedBy>User</cp:lastModifiedBy>
  <cp:revision>17</cp:revision>
  <dcterms:created xsi:type="dcterms:W3CDTF">2018-01-03T10:47:00Z</dcterms:created>
  <dcterms:modified xsi:type="dcterms:W3CDTF">2018-01-06T00:00:00Z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